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DA94A1">
      <w:pPr>
        <w:jc w:val="center"/>
        <w:rPr>
          <w:rFonts w:ascii="黑体" w:hAnsi="Times New Roman" w:eastAsia="黑体" w:cs="Times New Roman"/>
          <w:bCs/>
          <w:kern w:val="44"/>
          <w:sz w:val="36"/>
          <w:szCs w:val="36"/>
        </w:rPr>
      </w:pPr>
      <w:bookmarkStart w:id="2" w:name="_GoBack"/>
      <w:bookmarkEnd w:id="2"/>
      <w:r>
        <w:rPr>
          <w:rFonts w:hint="eastAsia" w:ascii="黑体" w:hAnsi="Times New Roman" w:eastAsia="黑体" w:cs="Times New Roman"/>
          <w:bCs/>
          <w:kern w:val="44"/>
          <w:sz w:val="36"/>
          <w:szCs w:val="36"/>
        </w:rPr>
        <w:t>工业机器人技术专业（中美合作）主要课程</w:t>
      </w:r>
    </w:p>
    <w:p w14:paraId="6D3AA650">
      <w:pPr>
        <w:jc w:val="center"/>
        <w:rPr>
          <w:rFonts w:ascii="宋体" w:hAnsi="宋体" w:eastAsia="宋体" w:cs="宋体"/>
          <w:bCs/>
          <w:sz w:val="24"/>
        </w:rPr>
      </w:pPr>
    </w:p>
    <w:p w14:paraId="20724044">
      <w:pPr>
        <w:adjustRightInd w:val="0"/>
        <w:snapToGrid w:val="0"/>
        <w:spacing w:line="360" w:lineRule="auto"/>
        <w:ind w:firstLine="480" w:firstLineChars="200"/>
        <w:rPr>
          <w:rFonts w:ascii="宋体" w:hAnsi="宋体" w:cs="Angsana New"/>
          <w:iCs/>
          <w:sz w:val="24"/>
          <w:lang w:bidi="th-TH"/>
        </w:rPr>
      </w:pPr>
      <w:r>
        <w:rPr>
          <w:rFonts w:hint="eastAsia" w:ascii="宋体" w:hAnsi="宋体" w:eastAsia="宋体" w:cs="Angsana New"/>
          <w:iCs/>
          <w:sz w:val="24"/>
          <w:lang w:bidi="th-TH"/>
        </w:rPr>
        <w:t>工业机器人技术专业（中美合作）的主要课程、</w:t>
      </w:r>
      <w:r>
        <w:rPr>
          <w:rFonts w:hint="eastAsia" w:ascii="宋体" w:hAnsi="宋体" w:cs="Angsana New"/>
          <w:iCs/>
          <w:sz w:val="24"/>
          <w:lang w:bidi="th-TH"/>
        </w:rPr>
        <w:t>课程的主要内容、教学要求如下表所示：</w:t>
      </w:r>
    </w:p>
    <w:tbl>
      <w:tblPr>
        <w:tblStyle w:val="7"/>
        <w:tblW w:w="97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24"/>
        <w:gridCol w:w="3745"/>
        <w:gridCol w:w="4033"/>
      </w:tblGrid>
      <w:tr w14:paraId="776019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1924" w:type="dxa"/>
            <w:tcBorders>
              <w:bottom w:val="single" w:color="auto" w:sz="4" w:space="0"/>
            </w:tcBorders>
            <w:noWrap w:val="0"/>
            <w:vAlign w:val="center"/>
          </w:tcPr>
          <w:p w14:paraId="6DAD3D72">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b/>
                <w:bCs/>
                <w:szCs w:val="21"/>
              </w:rPr>
            </w:pPr>
            <w:r>
              <w:rPr>
                <w:rFonts w:hint="eastAsia" w:ascii="宋体"/>
                <w:b/>
                <w:bCs/>
                <w:szCs w:val="21"/>
                <w:lang w:val="en-US" w:eastAsia="zh-CN"/>
              </w:rPr>
              <w:t>主要</w:t>
            </w:r>
            <w:r>
              <w:rPr>
                <w:rFonts w:hint="eastAsia" w:ascii="宋体"/>
                <w:b/>
                <w:bCs/>
                <w:szCs w:val="21"/>
              </w:rPr>
              <w:t>课程</w:t>
            </w:r>
          </w:p>
        </w:tc>
        <w:tc>
          <w:tcPr>
            <w:tcW w:w="3745" w:type="dxa"/>
            <w:tcBorders>
              <w:bottom w:val="single" w:color="auto" w:sz="4" w:space="0"/>
              <w:right w:val="single" w:color="auto" w:sz="4" w:space="0"/>
            </w:tcBorders>
            <w:noWrap w:val="0"/>
            <w:vAlign w:val="center"/>
          </w:tcPr>
          <w:p w14:paraId="3CCDD224">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b/>
                <w:bCs/>
                <w:szCs w:val="21"/>
              </w:rPr>
            </w:pPr>
            <w:r>
              <w:rPr>
                <w:rFonts w:hint="eastAsia" w:ascii="宋体"/>
                <w:b/>
                <w:bCs/>
                <w:szCs w:val="21"/>
              </w:rPr>
              <w:t>主要内容</w:t>
            </w:r>
          </w:p>
        </w:tc>
        <w:tc>
          <w:tcPr>
            <w:tcW w:w="4033" w:type="dxa"/>
            <w:tcBorders>
              <w:left w:val="single" w:color="auto" w:sz="4" w:space="0"/>
              <w:bottom w:val="single" w:color="auto" w:sz="4" w:space="0"/>
            </w:tcBorders>
            <w:noWrap w:val="0"/>
            <w:vAlign w:val="center"/>
          </w:tcPr>
          <w:p w14:paraId="56CDCB1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b/>
                <w:bCs/>
                <w:szCs w:val="21"/>
              </w:rPr>
            </w:pPr>
            <w:r>
              <w:rPr>
                <w:rFonts w:hint="eastAsia" w:ascii="宋体"/>
                <w:b/>
                <w:bCs/>
                <w:szCs w:val="21"/>
              </w:rPr>
              <w:t>教学要求</w:t>
            </w:r>
          </w:p>
        </w:tc>
      </w:tr>
      <w:tr w14:paraId="082441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55" w:hRule="atLeast"/>
          <w:jc w:val="center"/>
        </w:trPr>
        <w:tc>
          <w:tcPr>
            <w:tcW w:w="1924" w:type="dxa"/>
            <w:tcBorders>
              <w:bottom w:val="single" w:color="auto" w:sz="4" w:space="0"/>
            </w:tcBorders>
            <w:shd w:val="clear" w:color="auto" w:fill="auto"/>
            <w:noWrap w:val="0"/>
            <w:vAlign w:val="center"/>
          </w:tcPr>
          <w:p w14:paraId="6098486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Times New Roman" w:eastAsia="宋体" w:cs="Times New Roman"/>
                <w:kern w:val="2"/>
                <w:sz w:val="18"/>
                <w:szCs w:val="18"/>
                <w:lang w:val="en-US" w:eastAsia="zh-CN" w:bidi="ar-SA"/>
              </w:rPr>
            </w:pPr>
            <w:r>
              <w:rPr>
                <w:rFonts w:hint="eastAsia" w:ascii="宋体"/>
                <w:sz w:val="18"/>
                <w:szCs w:val="18"/>
              </w:rPr>
              <w:t>工程图学与CAD</w:t>
            </w:r>
          </w:p>
        </w:tc>
        <w:tc>
          <w:tcPr>
            <w:tcW w:w="3745" w:type="dxa"/>
            <w:tcBorders>
              <w:bottom w:val="single" w:color="auto" w:sz="4" w:space="0"/>
              <w:right w:val="single" w:color="auto" w:sz="4" w:space="0"/>
            </w:tcBorders>
            <w:shd w:val="clear" w:color="auto" w:fill="auto"/>
            <w:noWrap w:val="0"/>
            <w:vAlign w:val="center"/>
          </w:tcPr>
          <w:p w14:paraId="10A35334">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1.绘图预备知识及技能；</w:t>
            </w:r>
          </w:p>
          <w:p w14:paraId="3A40655E">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2.正投影的基本原理及作图方法；</w:t>
            </w:r>
          </w:p>
          <w:p w14:paraId="41880D6A">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3.简单立体三视图的绘制方法；</w:t>
            </w:r>
          </w:p>
          <w:p w14:paraId="4379284E">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4.组合体三视图的绘制方法；</w:t>
            </w:r>
          </w:p>
          <w:p w14:paraId="2E4AA5B1">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Times New Roman" w:eastAsia="宋体" w:cs="Times New Roman"/>
                <w:kern w:val="2"/>
                <w:sz w:val="18"/>
                <w:szCs w:val="18"/>
                <w:lang w:val="en-US" w:eastAsia="zh-CN" w:bidi="ar-SA"/>
              </w:rPr>
            </w:pPr>
            <w:r>
              <w:rPr>
                <w:rFonts w:hint="eastAsia" w:ascii="宋体"/>
                <w:sz w:val="18"/>
                <w:szCs w:val="18"/>
              </w:rPr>
              <w:t>5.机件常用的表达方法。</w:t>
            </w:r>
          </w:p>
        </w:tc>
        <w:tc>
          <w:tcPr>
            <w:tcW w:w="4033" w:type="dxa"/>
            <w:tcBorders>
              <w:left w:val="single" w:color="auto" w:sz="4" w:space="0"/>
              <w:bottom w:val="single" w:color="auto" w:sz="4" w:space="0"/>
            </w:tcBorders>
            <w:shd w:val="clear" w:color="auto" w:fill="auto"/>
            <w:noWrap w:val="0"/>
            <w:vAlign w:val="center"/>
          </w:tcPr>
          <w:p w14:paraId="05C99761">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1.学习本课程的理论部分时，要牢固掌握投影原理和图示方法，理解基本概念；</w:t>
            </w:r>
          </w:p>
          <w:p w14:paraId="6382D31E">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2.注意空间几何关系的分析，以及空间问题与平面上表示方法之间的对应关系，由物画图，由图想物，多想、多画、多看，逐步培养空间想象能力和构思能力；</w:t>
            </w:r>
          </w:p>
          <w:p w14:paraId="7E4EF9B4">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Times New Roman" w:eastAsia="宋体" w:cs="Times New Roman"/>
                <w:kern w:val="2"/>
                <w:sz w:val="18"/>
                <w:szCs w:val="18"/>
                <w:lang w:val="en-US" w:eastAsia="zh-CN" w:bidi="ar-SA"/>
              </w:rPr>
            </w:pPr>
            <w:r>
              <w:rPr>
                <w:rFonts w:hint="eastAsia" w:ascii="宋体"/>
                <w:sz w:val="18"/>
                <w:szCs w:val="18"/>
              </w:rPr>
              <w:t>3.养成正确使用绘图工具和仪器的习惯。</w:t>
            </w:r>
          </w:p>
        </w:tc>
      </w:tr>
      <w:tr w14:paraId="31BBF5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924" w:type="dxa"/>
            <w:shd w:val="clear" w:color="auto" w:fill="auto"/>
            <w:noWrap w:val="0"/>
            <w:vAlign w:val="center"/>
          </w:tcPr>
          <w:p w14:paraId="33E6630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Times New Roman" w:eastAsia="宋体" w:cs="Times New Roman"/>
                <w:kern w:val="2"/>
                <w:sz w:val="18"/>
                <w:szCs w:val="18"/>
                <w:lang w:val="en-US" w:eastAsia="zh-CN" w:bidi="ar-SA"/>
              </w:rPr>
            </w:pPr>
            <w:r>
              <w:rPr>
                <w:rFonts w:hint="eastAsia" w:ascii="宋体"/>
                <w:sz w:val="18"/>
                <w:szCs w:val="18"/>
              </w:rPr>
              <w:t>电工电子技术</w:t>
            </w:r>
          </w:p>
        </w:tc>
        <w:tc>
          <w:tcPr>
            <w:tcW w:w="3745" w:type="dxa"/>
            <w:tcBorders>
              <w:right w:val="single" w:color="auto" w:sz="4" w:space="0"/>
            </w:tcBorders>
            <w:shd w:val="clear" w:color="auto" w:fill="auto"/>
            <w:noWrap w:val="0"/>
            <w:vAlign w:val="center"/>
          </w:tcPr>
          <w:p w14:paraId="0B267314">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1.电路的基本概念和定律；</w:t>
            </w:r>
          </w:p>
          <w:p w14:paraId="74482594">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2.直流电路和正弦交流电路的分析方法；3.常用的半导体器件和模拟电子电路；</w:t>
            </w:r>
          </w:p>
          <w:p w14:paraId="77658453">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Times New Roman" w:eastAsia="宋体" w:cs="Times New Roman"/>
                <w:kern w:val="2"/>
                <w:sz w:val="18"/>
                <w:szCs w:val="18"/>
                <w:lang w:val="en-US" w:eastAsia="zh-CN" w:bidi="ar-SA"/>
              </w:rPr>
            </w:pPr>
            <w:r>
              <w:rPr>
                <w:rFonts w:hint="eastAsia" w:ascii="宋体"/>
                <w:sz w:val="18"/>
                <w:szCs w:val="18"/>
              </w:rPr>
              <w:t>4.集成电路方面知识。</w:t>
            </w:r>
          </w:p>
        </w:tc>
        <w:tc>
          <w:tcPr>
            <w:tcW w:w="4033" w:type="dxa"/>
            <w:tcBorders>
              <w:left w:val="single" w:color="auto" w:sz="4" w:space="0"/>
            </w:tcBorders>
            <w:shd w:val="clear" w:color="auto" w:fill="auto"/>
            <w:noWrap w:val="0"/>
            <w:vAlign w:val="center"/>
          </w:tcPr>
          <w:p w14:paraId="4C054939">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Times New Roman" w:eastAsia="宋体" w:cs="Times New Roman"/>
                <w:kern w:val="2"/>
                <w:sz w:val="18"/>
                <w:szCs w:val="18"/>
                <w:lang w:val="en-US" w:eastAsia="zh-CN" w:bidi="ar-SA"/>
              </w:rPr>
            </w:pPr>
            <w:r>
              <w:rPr>
                <w:rFonts w:hint="eastAsia" w:ascii="宋体"/>
                <w:sz w:val="18"/>
                <w:szCs w:val="18"/>
              </w:rPr>
              <w:t>根据课程内容和学生特点，灵活运用案例教学、任务驱动等教学方法，培养学生严谨的学习态度。</w:t>
            </w:r>
          </w:p>
        </w:tc>
      </w:tr>
      <w:tr w14:paraId="707033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924" w:type="dxa"/>
            <w:shd w:val="clear" w:color="auto" w:fill="auto"/>
            <w:noWrap w:val="0"/>
            <w:vAlign w:val="center"/>
          </w:tcPr>
          <w:p w14:paraId="6301D65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Times New Roman" w:eastAsia="宋体" w:cs="Times New Roman"/>
                <w:kern w:val="2"/>
                <w:sz w:val="18"/>
                <w:szCs w:val="18"/>
                <w:lang w:val="en-US" w:eastAsia="zh-CN" w:bidi="ar-SA"/>
              </w:rPr>
            </w:pPr>
            <w:r>
              <w:rPr>
                <w:rFonts w:hint="eastAsia" w:ascii="宋体"/>
                <w:sz w:val="18"/>
                <w:szCs w:val="18"/>
              </w:rPr>
              <w:t>激光加工技术</w:t>
            </w:r>
          </w:p>
        </w:tc>
        <w:tc>
          <w:tcPr>
            <w:tcW w:w="3745" w:type="dxa"/>
            <w:tcBorders>
              <w:right w:val="single" w:color="auto" w:sz="4" w:space="0"/>
            </w:tcBorders>
            <w:shd w:val="clear" w:color="auto" w:fill="auto"/>
            <w:noWrap w:val="0"/>
            <w:vAlign w:val="center"/>
          </w:tcPr>
          <w:p w14:paraId="4E027719">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Times New Roman" w:eastAsia="宋体" w:cs="Times New Roman"/>
                <w:kern w:val="2"/>
                <w:sz w:val="18"/>
                <w:szCs w:val="18"/>
                <w:lang w:val="en-US" w:eastAsia="zh-CN" w:bidi="ar-SA"/>
              </w:rPr>
            </w:pPr>
            <w:r>
              <w:rPr>
                <w:rFonts w:hint="eastAsia" w:ascii="宋体"/>
                <w:sz w:val="18"/>
                <w:szCs w:val="18"/>
              </w:rPr>
              <w:t>通过本课程学习，掌握激光设备基本组成，掌握激光设备基本使用方法，熟练掌握激光加工工艺。掌握本专业所必需的基本理论、基本技能，具有较快适应环境和可持续发展的能力和素质，具有终身学习的能力。</w:t>
            </w:r>
          </w:p>
        </w:tc>
        <w:tc>
          <w:tcPr>
            <w:tcW w:w="4033" w:type="dxa"/>
            <w:tcBorders>
              <w:left w:val="single" w:color="auto" w:sz="4" w:space="0"/>
            </w:tcBorders>
            <w:shd w:val="clear" w:color="auto" w:fill="auto"/>
            <w:noWrap w:val="0"/>
            <w:vAlign w:val="center"/>
          </w:tcPr>
          <w:p w14:paraId="28B77242">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Times New Roman" w:eastAsia="宋体" w:cs="Times New Roman"/>
                <w:kern w:val="2"/>
                <w:sz w:val="18"/>
                <w:szCs w:val="18"/>
                <w:lang w:val="en-US" w:eastAsia="zh-CN" w:bidi="ar-SA"/>
              </w:rPr>
            </w:pPr>
            <w:r>
              <w:rPr>
                <w:rFonts w:hint="eastAsia" w:ascii="宋体"/>
                <w:sz w:val="18"/>
                <w:szCs w:val="18"/>
              </w:rPr>
              <w:t>实践与理论课程的有机结合，使学生对激光加工技术从软、硬件方面都有一个全面的认识，达到应用工程师的基本技能要求。</w:t>
            </w:r>
          </w:p>
        </w:tc>
      </w:tr>
      <w:tr w14:paraId="3D9DA7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924" w:type="dxa"/>
            <w:shd w:val="clear" w:color="auto" w:fill="auto"/>
            <w:noWrap w:val="0"/>
            <w:vAlign w:val="center"/>
          </w:tcPr>
          <w:p w14:paraId="4E913456">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Times New Roman" w:eastAsia="宋体" w:cs="Times New Roman"/>
                <w:kern w:val="2"/>
                <w:sz w:val="18"/>
                <w:szCs w:val="18"/>
                <w:lang w:val="en-US" w:eastAsia="zh-CN" w:bidi="ar-SA"/>
              </w:rPr>
            </w:pPr>
            <w:r>
              <w:rPr>
                <w:rFonts w:hint="eastAsia" w:ascii="宋体"/>
                <w:sz w:val="18"/>
                <w:szCs w:val="18"/>
              </w:rPr>
              <w:t>激光设备机械基础</w:t>
            </w:r>
          </w:p>
        </w:tc>
        <w:tc>
          <w:tcPr>
            <w:tcW w:w="3745" w:type="dxa"/>
            <w:tcBorders>
              <w:right w:val="single" w:color="auto" w:sz="4" w:space="0"/>
            </w:tcBorders>
            <w:shd w:val="clear" w:color="auto" w:fill="auto"/>
            <w:noWrap w:val="0"/>
            <w:vAlign w:val="center"/>
          </w:tcPr>
          <w:p w14:paraId="79A13BCE">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Times New Roman" w:eastAsia="宋体" w:cs="Times New Roman"/>
                <w:kern w:val="2"/>
                <w:sz w:val="18"/>
                <w:szCs w:val="18"/>
                <w:lang w:val="en-US" w:eastAsia="zh-CN" w:bidi="ar-SA"/>
              </w:rPr>
            </w:pPr>
            <w:r>
              <w:rPr>
                <w:rFonts w:hint="eastAsia" w:ascii="宋体" w:hAnsi="宋体" w:eastAsia="宋体" w:cs="宋体"/>
                <w:sz w:val="18"/>
                <w:szCs w:val="18"/>
              </w:rPr>
              <w:t>1.基本机构及其设计；2.连接件设计；3.机械传动设计；4.轴系零部件设计。</w:t>
            </w:r>
          </w:p>
        </w:tc>
        <w:tc>
          <w:tcPr>
            <w:tcW w:w="4033" w:type="dxa"/>
            <w:tcBorders>
              <w:left w:val="single" w:color="auto" w:sz="4" w:space="0"/>
            </w:tcBorders>
            <w:shd w:val="clear" w:color="auto" w:fill="auto"/>
            <w:noWrap w:val="0"/>
            <w:vAlign w:val="center"/>
          </w:tcPr>
          <w:p w14:paraId="6307C332">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Times New Roman" w:eastAsia="宋体" w:cs="Times New Roman"/>
                <w:kern w:val="2"/>
                <w:sz w:val="18"/>
                <w:szCs w:val="18"/>
                <w:lang w:val="en-US" w:eastAsia="zh-CN" w:bidi="ar-SA"/>
              </w:rPr>
            </w:pPr>
            <w:r>
              <w:rPr>
                <w:rFonts w:hint="eastAsia" w:ascii="宋体" w:hAnsi="宋体" w:eastAsia="宋体" w:cs="宋体"/>
                <w:sz w:val="18"/>
                <w:szCs w:val="18"/>
              </w:rPr>
              <w:t>实践与理论课程的有机结合，使学生对激光设备的应用从软、硬件方面都有一个全面的认识，达到应用工程师的基本技能要求。</w:t>
            </w:r>
          </w:p>
        </w:tc>
      </w:tr>
      <w:tr w14:paraId="663AF1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90" w:hRule="atLeast"/>
          <w:jc w:val="center"/>
        </w:trPr>
        <w:tc>
          <w:tcPr>
            <w:tcW w:w="1924" w:type="dxa"/>
            <w:shd w:val="clear" w:color="auto" w:fill="auto"/>
            <w:noWrap w:val="0"/>
            <w:vAlign w:val="center"/>
          </w:tcPr>
          <w:p w14:paraId="2396A15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Times New Roman" w:eastAsia="宋体" w:cs="Times New Roman"/>
                <w:kern w:val="2"/>
                <w:sz w:val="18"/>
                <w:szCs w:val="18"/>
                <w:lang w:val="en-US" w:eastAsia="zh-CN" w:bidi="ar-SA"/>
              </w:rPr>
            </w:pPr>
            <w:r>
              <w:rPr>
                <w:rFonts w:hint="eastAsia" w:ascii="宋体"/>
                <w:sz w:val="18"/>
                <w:szCs w:val="18"/>
              </w:rPr>
              <w:t>PLC技术基础</w:t>
            </w:r>
          </w:p>
        </w:tc>
        <w:tc>
          <w:tcPr>
            <w:tcW w:w="3745" w:type="dxa"/>
            <w:tcBorders>
              <w:right w:val="single" w:color="auto" w:sz="4" w:space="0"/>
            </w:tcBorders>
            <w:shd w:val="clear" w:color="auto" w:fill="auto"/>
            <w:noWrap w:val="0"/>
            <w:vAlign w:val="center"/>
          </w:tcPr>
          <w:p w14:paraId="39674AB1">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1.可编程控制器原理；</w:t>
            </w:r>
          </w:p>
          <w:p w14:paraId="319833E6">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2.结构、指令系统程序设计；</w:t>
            </w:r>
          </w:p>
          <w:p w14:paraId="3BFEC96F">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eastAsia="宋体" w:cs="宋体"/>
                <w:kern w:val="2"/>
                <w:sz w:val="18"/>
                <w:szCs w:val="18"/>
                <w:lang w:val="en-US" w:eastAsia="zh-CN" w:bidi="ar-SA"/>
              </w:rPr>
            </w:pPr>
            <w:r>
              <w:rPr>
                <w:rFonts w:hint="eastAsia" w:ascii="宋体"/>
                <w:sz w:val="18"/>
                <w:szCs w:val="18"/>
              </w:rPr>
              <w:t>3.其它常用可编程控制器。</w:t>
            </w:r>
          </w:p>
        </w:tc>
        <w:tc>
          <w:tcPr>
            <w:tcW w:w="4033" w:type="dxa"/>
            <w:tcBorders>
              <w:left w:val="single" w:color="auto" w:sz="4" w:space="0"/>
            </w:tcBorders>
            <w:shd w:val="clear" w:color="auto" w:fill="auto"/>
            <w:noWrap w:val="0"/>
            <w:vAlign w:val="center"/>
          </w:tcPr>
          <w:p w14:paraId="4F124087">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宋体" w:eastAsia="宋体" w:cs="宋体"/>
                <w:kern w:val="2"/>
                <w:sz w:val="18"/>
                <w:szCs w:val="18"/>
                <w:lang w:val="en-US" w:eastAsia="zh-CN" w:bidi="ar-SA"/>
              </w:rPr>
            </w:pPr>
            <w:r>
              <w:rPr>
                <w:rFonts w:hint="eastAsia" w:ascii="宋体"/>
                <w:sz w:val="18"/>
                <w:szCs w:val="18"/>
              </w:rPr>
              <w:t>理实一体教学，学会PLC编程方法，在自动控制技术中的应用，提高解决实际问题的能力。</w:t>
            </w:r>
          </w:p>
        </w:tc>
      </w:tr>
      <w:tr w14:paraId="03A2BB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924" w:type="dxa"/>
            <w:shd w:val="clear" w:color="auto" w:fill="auto"/>
            <w:noWrap w:val="0"/>
            <w:vAlign w:val="center"/>
          </w:tcPr>
          <w:p w14:paraId="42649C81">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Times New Roman" w:eastAsia="宋体" w:cs="Times New Roman"/>
                <w:kern w:val="2"/>
                <w:sz w:val="18"/>
                <w:szCs w:val="18"/>
                <w:lang w:val="en-US" w:eastAsia="zh-CN" w:bidi="ar-SA"/>
              </w:rPr>
            </w:pPr>
            <w:r>
              <w:rPr>
                <w:rFonts w:hint="eastAsia" w:ascii="宋体"/>
                <w:sz w:val="18"/>
                <w:szCs w:val="18"/>
              </w:rPr>
              <w:t>现代电气控制技术</w:t>
            </w:r>
          </w:p>
        </w:tc>
        <w:tc>
          <w:tcPr>
            <w:tcW w:w="3745" w:type="dxa"/>
            <w:tcBorders>
              <w:right w:val="single" w:color="auto" w:sz="4" w:space="0"/>
            </w:tcBorders>
            <w:shd w:val="clear" w:color="auto" w:fill="auto"/>
            <w:noWrap w:val="0"/>
            <w:vAlign w:val="center"/>
          </w:tcPr>
          <w:p w14:paraId="4955E2C6">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Times New Roman" w:eastAsia="宋体" w:cs="Times New Roman"/>
                <w:kern w:val="2"/>
                <w:sz w:val="18"/>
                <w:szCs w:val="18"/>
                <w:lang w:val="en-US" w:eastAsia="zh-CN" w:bidi="ar-SA"/>
              </w:rPr>
            </w:pPr>
            <w:r>
              <w:rPr>
                <w:rFonts w:hint="eastAsia" w:ascii="宋体"/>
                <w:sz w:val="18"/>
                <w:szCs w:val="18"/>
              </w:rPr>
              <w:t>通过本课程的学习，让学生了解、学习真正工程项目为核心，以YL-158GA1现代电气控制系统实训考核装置为载体，通过真实工程项目引领，丰富学习者的工程实践知识、经验和技术应用，拓展学习者的专业视野，内化形成良好的职业素养，提升学习者的实践创新能力。</w:t>
            </w:r>
          </w:p>
        </w:tc>
        <w:tc>
          <w:tcPr>
            <w:tcW w:w="4033" w:type="dxa"/>
            <w:tcBorders>
              <w:left w:val="single" w:color="auto" w:sz="4" w:space="0"/>
            </w:tcBorders>
            <w:shd w:val="clear" w:color="auto" w:fill="auto"/>
            <w:noWrap w:val="0"/>
            <w:vAlign w:val="center"/>
          </w:tcPr>
          <w:p w14:paraId="7CA0B84E">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Times New Roman" w:eastAsia="宋体" w:cs="Times New Roman"/>
                <w:kern w:val="2"/>
                <w:sz w:val="18"/>
                <w:szCs w:val="18"/>
                <w:lang w:val="en-US" w:eastAsia="zh-CN" w:bidi="ar-SA"/>
              </w:rPr>
            </w:pPr>
            <w:r>
              <w:rPr>
                <w:rFonts w:hint="eastAsia" w:ascii="宋体"/>
                <w:sz w:val="18"/>
                <w:szCs w:val="18"/>
              </w:rPr>
              <w:t>1.从“搅拌机”到“镗床”；2.从“恒压供水”到“灌装机”；3.从“污水处理”到“立体仓库电气控制系统安装与调试”；4.从工程实践案例的“真度”，机电控制应用的“深度”，创新实践空间的“广度”，再到教学学习过程的“乐度”。通过真实工程项目引领，让学生了解、体验自动化工程创新的教学和学习方式。</w:t>
            </w:r>
          </w:p>
        </w:tc>
      </w:tr>
      <w:tr w14:paraId="0591D6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924" w:type="dxa"/>
            <w:shd w:val="clear" w:color="auto" w:fill="auto"/>
            <w:noWrap w:val="0"/>
            <w:vAlign w:val="center"/>
          </w:tcPr>
          <w:p w14:paraId="4464984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Times New Roman" w:eastAsia="宋体" w:cs="Times New Roman"/>
                <w:kern w:val="2"/>
                <w:sz w:val="18"/>
                <w:szCs w:val="18"/>
                <w:lang w:val="en-US" w:eastAsia="zh-CN" w:bidi="ar-SA"/>
              </w:rPr>
            </w:pPr>
            <w:r>
              <w:rPr>
                <w:rFonts w:hint="eastAsia" w:ascii="宋体"/>
                <w:sz w:val="18"/>
                <w:szCs w:val="18"/>
              </w:rPr>
              <w:t>视觉技术及应用</w:t>
            </w:r>
          </w:p>
        </w:tc>
        <w:tc>
          <w:tcPr>
            <w:tcW w:w="3745" w:type="dxa"/>
            <w:tcBorders>
              <w:right w:val="single" w:color="auto" w:sz="4" w:space="0"/>
            </w:tcBorders>
            <w:shd w:val="clear" w:color="auto" w:fill="auto"/>
            <w:noWrap w:val="0"/>
            <w:vAlign w:val="center"/>
          </w:tcPr>
          <w:p w14:paraId="505219D1">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Times New Roman" w:eastAsia="宋体" w:cs="Times New Roman"/>
                <w:kern w:val="2"/>
                <w:sz w:val="18"/>
                <w:szCs w:val="18"/>
                <w:lang w:val="en-US" w:eastAsia="zh-CN" w:bidi="ar-SA"/>
              </w:rPr>
            </w:pPr>
            <w:r>
              <w:rPr>
                <w:rFonts w:hint="eastAsia" w:ascii="宋体"/>
                <w:sz w:val="18"/>
                <w:szCs w:val="18"/>
              </w:rPr>
              <w:t>课程设置是为了使得学生了解国内外机器视觉发展的最新研究成果、机器视觉基本理论与方法以及机器视觉的一些典型应用。通过本课程学习与实践使学生掌握机器视觉的基本概念、基本理论和方法，引入科研案例、动手实践和编程练习来加强关键的内容。初步具有运用相应理论和方法解决实际问题的能力。</w:t>
            </w:r>
          </w:p>
        </w:tc>
        <w:tc>
          <w:tcPr>
            <w:tcW w:w="4033" w:type="dxa"/>
            <w:tcBorders>
              <w:left w:val="single" w:color="auto" w:sz="4" w:space="0"/>
            </w:tcBorders>
            <w:shd w:val="clear" w:color="auto" w:fill="auto"/>
            <w:noWrap w:val="0"/>
            <w:vAlign w:val="center"/>
          </w:tcPr>
          <w:p w14:paraId="48A8D101">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Times New Roman" w:eastAsia="宋体" w:cs="Times New Roman"/>
                <w:kern w:val="2"/>
                <w:sz w:val="18"/>
                <w:szCs w:val="18"/>
                <w:lang w:val="en-US" w:eastAsia="zh-CN" w:bidi="ar-SA"/>
              </w:rPr>
            </w:pPr>
            <w:r>
              <w:rPr>
                <w:rFonts w:hint="eastAsia" w:ascii="宋体"/>
                <w:sz w:val="18"/>
                <w:szCs w:val="18"/>
              </w:rPr>
              <w:t>对图像理解和机器视觉的基本理论，尤其是图像处理的概念、基本原理以及解决问题的基本思想方法有一个较为全面的了解和领会；学习机器视觉的基本理论和技术，了解各种智能图像处理与机器视觉技术的相关应用；具备解决智能化检测与识别、控制等应用问题的初步能力，为以后从事模式识别与智能控制、机器人技术、智能制造等领域的研究与开发工作打下扎实的基础。</w:t>
            </w:r>
          </w:p>
        </w:tc>
      </w:tr>
      <w:tr w14:paraId="08BFDB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924" w:type="dxa"/>
            <w:noWrap w:val="0"/>
            <w:vAlign w:val="center"/>
          </w:tcPr>
          <w:p w14:paraId="2A620A3F">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sz w:val="18"/>
                <w:szCs w:val="18"/>
              </w:rPr>
            </w:pPr>
            <w:r>
              <w:rPr>
                <w:rFonts w:hint="eastAsia" w:ascii="宋体"/>
                <w:sz w:val="18"/>
                <w:szCs w:val="18"/>
              </w:rPr>
              <w:t>单片机技术及应用</w:t>
            </w:r>
          </w:p>
        </w:tc>
        <w:tc>
          <w:tcPr>
            <w:tcW w:w="3745" w:type="dxa"/>
            <w:tcBorders>
              <w:right w:val="single" w:color="auto" w:sz="4" w:space="0"/>
            </w:tcBorders>
            <w:noWrap w:val="0"/>
            <w:vAlign w:val="center"/>
          </w:tcPr>
          <w:p w14:paraId="16E0860F">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1.介绍MCS—51单片机结构、特点、原理、指令系统；</w:t>
            </w:r>
          </w:p>
          <w:p w14:paraId="1CF69D47">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2.应用程序设计方法，</w:t>
            </w:r>
          </w:p>
          <w:p w14:paraId="1631C08E">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3.定时/计数系统扩展、中断系统；</w:t>
            </w:r>
          </w:p>
          <w:p w14:paraId="2E5020B1">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4.串口通讯以及单片机的应用系统的组成。</w:t>
            </w:r>
          </w:p>
        </w:tc>
        <w:tc>
          <w:tcPr>
            <w:tcW w:w="4033" w:type="dxa"/>
            <w:tcBorders>
              <w:left w:val="single" w:color="auto" w:sz="4" w:space="0"/>
            </w:tcBorders>
            <w:noWrap w:val="0"/>
            <w:vAlign w:val="center"/>
          </w:tcPr>
          <w:p w14:paraId="335D7A86">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1.课程采用项目导向、任务驱动的教学思路；</w:t>
            </w:r>
          </w:p>
          <w:p w14:paraId="56F4D2E6">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2.采用“教、学、做”一体，理实一体的教学方式。</w:t>
            </w:r>
          </w:p>
        </w:tc>
      </w:tr>
      <w:tr w14:paraId="5FEB3D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050" w:hRule="atLeast"/>
          <w:jc w:val="center"/>
        </w:trPr>
        <w:tc>
          <w:tcPr>
            <w:tcW w:w="1924" w:type="dxa"/>
            <w:shd w:val="clear" w:color="auto" w:fill="auto"/>
            <w:noWrap w:val="0"/>
            <w:vAlign w:val="center"/>
          </w:tcPr>
          <w:p w14:paraId="15F50189">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Times New Roman" w:eastAsia="宋体" w:cs="Times New Roman"/>
                <w:kern w:val="2"/>
                <w:sz w:val="18"/>
                <w:szCs w:val="18"/>
                <w:lang w:val="en-US" w:eastAsia="zh-CN" w:bidi="ar-SA"/>
              </w:rPr>
            </w:pPr>
            <w:r>
              <w:rPr>
                <w:rFonts w:hint="eastAsia" w:ascii="宋体"/>
                <w:sz w:val="18"/>
                <w:szCs w:val="18"/>
              </w:rPr>
              <w:t>工业机器人实操与应用</w:t>
            </w:r>
          </w:p>
        </w:tc>
        <w:tc>
          <w:tcPr>
            <w:tcW w:w="3745" w:type="dxa"/>
            <w:tcBorders>
              <w:right w:val="single" w:color="auto" w:sz="4" w:space="0"/>
            </w:tcBorders>
            <w:shd w:val="clear" w:color="auto" w:fill="auto"/>
            <w:noWrap w:val="0"/>
            <w:vAlign w:val="center"/>
          </w:tcPr>
          <w:p w14:paraId="3BDC597B">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1.针对工业机器人职业技能证书中的工业机器人参数设置；</w:t>
            </w:r>
          </w:p>
          <w:p w14:paraId="2F17AF6C">
            <w:pPr>
              <w:keepNext w:val="0"/>
              <w:keepLines w:val="0"/>
              <w:pageBreakBefore w:val="0"/>
              <w:widowControl w:val="0"/>
              <w:tabs>
                <w:tab w:val="left" w:pos="276"/>
              </w:tabs>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2.系统编程和系统离线编程；</w:t>
            </w:r>
          </w:p>
          <w:p w14:paraId="3DB8B30A">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Times New Roman" w:eastAsia="宋体" w:cs="Times New Roman"/>
                <w:kern w:val="2"/>
                <w:sz w:val="18"/>
                <w:szCs w:val="18"/>
                <w:lang w:val="en-US" w:eastAsia="zh-CN" w:bidi="ar-SA"/>
              </w:rPr>
            </w:pPr>
            <w:r>
              <w:rPr>
                <w:rFonts w:hint="eastAsia" w:ascii="宋体"/>
                <w:sz w:val="18"/>
                <w:szCs w:val="18"/>
              </w:rPr>
              <w:t>3.测试等教学内容。</w:t>
            </w:r>
          </w:p>
        </w:tc>
        <w:tc>
          <w:tcPr>
            <w:tcW w:w="4033" w:type="dxa"/>
            <w:tcBorders>
              <w:left w:val="single" w:color="auto" w:sz="4" w:space="0"/>
            </w:tcBorders>
            <w:shd w:val="clear" w:color="auto" w:fill="auto"/>
            <w:noWrap w:val="0"/>
            <w:vAlign w:val="center"/>
          </w:tcPr>
          <w:p w14:paraId="10542DC2">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Times New Roman" w:eastAsia="宋体" w:cs="Times New Roman"/>
                <w:kern w:val="2"/>
                <w:sz w:val="18"/>
                <w:szCs w:val="18"/>
                <w:lang w:val="en-US" w:eastAsia="zh-CN" w:bidi="ar-SA"/>
              </w:rPr>
            </w:pPr>
            <w:r>
              <w:rPr>
                <w:rFonts w:hint="eastAsia" w:ascii="宋体"/>
                <w:sz w:val="18"/>
                <w:szCs w:val="18"/>
              </w:rPr>
              <w:t>在课堂中利用机器人仿真软件RobotStudio提升学生的编程、方案设计和验证的能力，结合机器人实物，锻炼学生基本的安装、调试和实操能力。</w:t>
            </w:r>
          </w:p>
        </w:tc>
      </w:tr>
      <w:tr w14:paraId="16909A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21" w:hRule="atLeast"/>
          <w:jc w:val="center"/>
        </w:trPr>
        <w:tc>
          <w:tcPr>
            <w:tcW w:w="1924" w:type="dxa"/>
            <w:shd w:val="clear" w:color="auto" w:fill="auto"/>
            <w:noWrap w:val="0"/>
            <w:vAlign w:val="center"/>
          </w:tcPr>
          <w:p w14:paraId="07453F2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hAnsi="Times New Roman" w:eastAsia="宋体" w:cs="Times New Roman"/>
                <w:kern w:val="2"/>
                <w:sz w:val="18"/>
                <w:szCs w:val="18"/>
                <w:lang w:val="en-US" w:eastAsia="zh-CN" w:bidi="ar-SA"/>
              </w:rPr>
            </w:pPr>
            <w:r>
              <w:rPr>
                <w:rFonts w:hint="eastAsia" w:ascii="宋体"/>
                <w:sz w:val="18"/>
                <w:szCs w:val="18"/>
              </w:rPr>
              <w:t>C语言入门</w:t>
            </w:r>
          </w:p>
        </w:tc>
        <w:tc>
          <w:tcPr>
            <w:tcW w:w="3745" w:type="dxa"/>
            <w:tcBorders>
              <w:right w:val="single" w:color="auto" w:sz="4" w:space="0"/>
            </w:tcBorders>
            <w:shd w:val="clear" w:color="auto" w:fill="auto"/>
            <w:noWrap w:val="0"/>
            <w:vAlign w:val="center"/>
          </w:tcPr>
          <w:p w14:paraId="2D2B84D2">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Times New Roman" w:eastAsia="宋体" w:cs="Times New Roman"/>
                <w:kern w:val="2"/>
                <w:sz w:val="18"/>
                <w:szCs w:val="18"/>
                <w:lang w:val="en-US" w:eastAsia="zh-CN" w:bidi="ar-SA"/>
              </w:rPr>
            </w:pPr>
            <w:r>
              <w:rPr>
                <w:rFonts w:hint="eastAsia" w:ascii="宋体"/>
                <w:sz w:val="18"/>
                <w:szCs w:val="18"/>
              </w:rPr>
              <w:t>通过本课程的学习，使学生获得C语言基础、条件、循环、函数、结构体、指针、文件等方面的知识；使学生能够熟练地阅读和运用结构化程序设计方法、编写、调试和运行C语言程序。培养学生程序设计、开发与测试的能力，应用计算思维方法去分析和解决问题的能力，以及团队合作精神，为学习后续课程奠定坚实的基础。</w:t>
            </w:r>
          </w:p>
        </w:tc>
        <w:tc>
          <w:tcPr>
            <w:tcW w:w="4033" w:type="dxa"/>
            <w:tcBorders>
              <w:left w:val="single" w:color="auto" w:sz="4" w:space="0"/>
            </w:tcBorders>
            <w:shd w:val="clear" w:color="auto" w:fill="auto"/>
            <w:noWrap w:val="0"/>
            <w:vAlign w:val="center"/>
          </w:tcPr>
          <w:p w14:paraId="5036730A">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hAnsi="Times New Roman" w:eastAsia="宋体" w:cs="Times New Roman"/>
                <w:kern w:val="2"/>
                <w:sz w:val="18"/>
                <w:szCs w:val="18"/>
                <w:lang w:val="en-US" w:eastAsia="zh-CN" w:bidi="ar-SA"/>
              </w:rPr>
            </w:pPr>
            <w:r>
              <w:rPr>
                <w:rFonts w:hint="eastAsia" w:ascii="宋体"/>
                <w:sz w:val="18"/>
                <w:szCs w:val="18"/>
              </w:rPr>
              <w:t>1.采用四步教学法即知识储备、教师示范、学生模仿、学生练习这四步实施教学；2.教师以工作页的形式，将工作任务布置给学生；3.以知识层次结构为基础，采用项目引领，任务驱动的行动导向教学模式，充分发挥学生的积极主动性。</w:t>
            </w:r>
          </w:p>
        </w:tc>
      </w:tr>
      <w:tr w14:paraId="2301CE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22" w:hRule="atLeast"/>
          <w:jc w:val="center"/>
        </w:trPr>
        <w:tc>
          <w:tcPr>
            <w:tcW w:w="1924" w:type="dxa"/>
            <w:noWrap w:val="0"/>
            <w:vAlign w:val="center"/>
          </w:tcPr>
          <w:p w14:paraId="3A0F978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sz w:val="18"/>
                <w:szCs w:val="18"/>
              </w:rPr>
            </w:pPr>
            <w:bookmarkStart w:id="0" w:name="_Hlk170938553"/>
            <w:r>
              <w:rPr>
                <w:rFonts w:hint="eastAsia" w:ascii="宋体"/>
                <w:sz w:val="18"/>
                <w:szCs w:val="18"/>
              </w:rPr>
              <w:t>机器人技术基础</w:t>
            </w:r>
            <w:bookmarkEnd w:id="0"/>
          </w:p>
        </w:tc>
        <w:tc>
          <w:tcPr>
            <w:tcW w:w="3745" w:type="dxa"/>
            <w:tcBorders>
              <w:right w:val="single" w:color="auto" w:sz="4" w:space="0"/>
            </w:tcBorders>
            <w:noWrap w:val="0"/>
            <w:vAlign w:val="center"/>
          </w:tcPr>
          <w:p w14:paraId="599C21C0">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1.机器人的研究和应用现状；</w:t>
            </w:r>
          </w:p>
          <w:p w14:paraId="56DD20FE">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2.机器人本体的结构原理和特点；</w:t>
            </w:r>
          </w:p>
          <w:p w14:paraId="5526C892">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3.机器人的运动学初步知识、机器人的动力学初步知识、机器人的控制系统、机器人的常用智能控制、机器人常用的一些传感器的基本原理；</w:t>
            </w:r>
          </w:p>
          <w:p w14:paraId="688AABAF">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4.结构特点、机器人的视觉系统、机器人语言以及机器人在不同领域的应用等内容。</w:t>
            </w:r>
          </w:p>
        </w:tc>
        <w:tc>
          <w:tcPr>
            <w:tcW w:w="4033" w:type="dxa"/>
            <w:tcBorders>
              <w:left w:val="single" w:color="auto" w:sz="4" w:space="0"/>
            </w:tcBorders>
            <w:noWrap w:val="0"/>
            <w:vAlign w:val="center"/>
          </w:tcPr>
          <w:p w14:paraId="6B267267">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bookmarkStart w:id="1" w:name="_Hlk170938545"/>
            <w:r>
              <w:rPr>
                <w:rFonts w:hint="eastAsia" w:ascii="宋体"/>
                <w:sz w:val="18"/>
                <w:szCs w:val="18"/>
              </w:rPr>
              <w:t>通过各种多媒体手段，形象展示机器人的现状和未来发展趋势，让学生对机器人的概况产生直观的印象。在课堂中引入机器人实物，培养学生基本的安装、调试和实操能力。</w:t>
            </w:r>
            <w:bookmarkEnd w:id="1"/>
          </w:p>
        </w:tc>
      </w:tr>
      <w:tr w14:paraId="486F0D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500" w:hRule="atLeast"/>
          <w:jc w:val="center"/>
        </w:trPr>
        <w:tc>
          <w:tcPr>
            <w:tcW w:w="1924" w:type="dxa"/>
            <w:shd w:val="clear" w:color="auto" w:fill="auto"/>
            <w:noWrap w:val="0"/>
            <w:vAlign w:val="center"/>
          </w:tcPr>
          <w:p w14:paraId="4DC2BBB0">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Times New Roman" w:eastAsia="宋体" w:cs="Times New Roman"/>
                <w:kern w:val="2"/>
                <w:sz w:val="18"/>
                <w:szCs w:val="18"/>
                <w:lang w:val="en-US" w:eastAsia="zh-CN" w:bidi="ar-SA"/>
              </w:rPr>
            </w:pPr>
            <w:r>
              <w:rPr>
                <w:rFonts w:hint="eastAsia" w:ascii="宋体"/>
                <w:sz w:val="18"/>
                <w:szCs w:val="18"/>
              </w:rPr>
              <w:t>工业机器人技术及应用</w:t>
            </w:r>
          </w:p>
        </w:tc>
        <w:tc>
          <w:tcPr>
            <w:tcW w:w="3745" w:type="dxa"/>
            <w:tcBorders>
              <w:right w:val="single" w:color="auto" w:sz="4" w:space="0"/>
            </w:tcBorders>
            <w:shd w:val="clear" w:color="auto" w:fill="auto"/>
            <w:noWrap w:val="0"/>
            <w:vAlign w:val="center"/>
          </w:tcPr>
          <w:p w14:paraId="0D686E5C">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1.工作站系统组成</w:t>
            </w:r>
          </w:p>
          <w:p w14:paraId="4FE62E0F">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2.工业机器人选型</w:t>
            </w:r>
          </w:p>
          <w:p w14:paraId="36318414">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3.外围系统构建</w:t>
            </w:r>
          </w:p>
          <w:p w14:paraId="70E40B99">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4.机器人与外围系统的接口技术</w:t>
            </w:r>
          </w:p>
          <w:p w14:paraId="6AA5F5E5">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5.工业机器人在典型应用中的具体参数设定与调试方法。</w:t>
            </w:r>
          </w:p>
          <w:p w14:paraId="34A1195B">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Times New Roman" w:eastAsia="宋体" w:cs="Times New Roman"/>
                <w:kern w:val="2"/>
                <w:sz w:val="18"/>
                <w:szCs w:val="18"/>
                <w:lang w:val="en-US" w:eastAsia="zh-CN" w:bidi="ar-SA"/>
              </w:rPr>
            </w:pPr>
            <w:r>
              <w:rPr>
                <w:rFonts w:ascii="宋体"/>
                <w:sz w:val="18"/>
                <w:szCs w:val="18"/>
              </w:rPr>
              <w:t>6</w:t>
            </w:r>
            <w:r>
              <w:rPr>
                <w:rFonts w:hint="eastAsia" w:ascii="宋体"/>
                <w:sz w:val="18"/>
                <w:szCs w:val="18"/>
              </w:rPr>
              <w:t>.机器人装调及维护方法及技能。</w:t>
            </w:r>
          </w:p>
        </w:tc>
        <w:tc>
          <w:tcPr>
            <w:tcW w:w="4033" w:type="dxa"/>
            <w:tcBorders>
              <w:left w:val="single" w:color="auto" w:sz="4" w:space="0"/>
            </w:tcBorders>
            <w:shd w:val="clear" w:color="auto" w:fill="auto"/>
            <w:noWrap w:val="0"/>
            <w:vAlign w:val="center"/>
          </w:tcPr>
          <w:p w14:paraId="5BE70A32">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Times New Roman" w:eastAsia="宋体" w:cs="Times New Roman"/>
                <w:kern w:val="2"/>
                <w:sz w:val="18"/>
                <w:szCs w:val="18"/>
                <w:lang w:val="en-US" w:eastAsia="zh-CN" w:bidi="ar-SA"/>
              </w:rPr>
            </w:pPr>
            <w:r>
              <w:rPr>
                <w:rFonts w:hint="eastAsia" w:ascii="宋体"/>
                <w:sz w:val="18"/>
                <w:szCs w:val="18"/>
              </w:rPr>
              <w:t>实践与理论课程的有机结合，使学生对工业机器人的应用从软、硬件方面都有一个全面的认识，达到机器人应用工程师的基本技能要求。</w:t>
            </w:r>
          </w:p>
        </w:tc>
      </w:tr>
      <w:tr w14:paraId="2B2352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91" w:hRule="atLeast"/>
          <w:jc w:val="center"/>
        </w:trPr>
        <w:tc>
          <w:tcPr>
            <w:tcW w:w="1924" w:type="dxa"/>
            <w:noWrap w:val="0"/>
            <w:vAlign w:val="center"/>
          </w:tcPr>
          <w:p w14:paraId="552B7392">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sz w:val="18"/>
                <w:szCs w:val="18"/>
              </w:rPr>
            </w:pPr>
            <w:r>
              <w:rPr>
                <w:rFonts w:hint="eastAsia" w:ascii="宋体"/>
                <w:sz w:val="18"/>
                <w:szCs w:val="18"/>
              </w:rPr>
              <w:t>机械产品创新设计</w:t>
            </w:r>
          </w:p>
        </w:tc>
        <w:tc>
          <w:tcPr>
            <w:tcW w:w="3745" w:type="dxa"/>
            <w:tcBorders>
              <w:right w:val="single" w:color="auto" w:sz="4" w:space="0"/>
            </w:tcBorders>
            <w:noWrap w:val="0"/>
            <w:vAlign w:val="center"/>
          </w:tcPr>
          <w:p w14:paraId="21F5066A">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本课程主要从创造学和设计方法学的基础理论出发，研究讨论创造性思维、创造原理和创造技法；针对开发型、变异性、反求型等各种类型设计，围绕设计中的机械原理方案设计、机构设计、结构设计等环节，从各个角度广泛探讨创新设计的规律。</w:t>
            </w:r>
          </w:p>
        </w:tc>
        <w:tc>
          <w:tcPr>
            <w:tcW w:w="4033" w:type="dxa"/>
            <w:tcBorders>
              <w:left w:val="single" w:color="auto" w:sz="4" w:space="0"/>
            </w:tcBorders>
            <w:noWrap w:val="0"/>
            <w:vAlign w:val="center"/>
          </w:tcPr>
          <w:p w14:paraId="1C8E901B">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通过对本课程的学习，使学生建立起合理的知识结构，培养其创新意识和能力，打好创造发明的理论和实践的基础。启迪学生的创新思维，开拓创新视野，培养学生的创新意识，提高其创新设计的能力。</w:t>
            </w:r>
          </w:p>
          <w:p w14:paraId="41292A01">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要求学生掌握创新思维、创新方法；了解创新方法在机械原理方案设计、机构设计、结构设计等各阶段的应用。</w:t>
            </w:r>
          </w:p>
        </w:tc>
      </w:tr>
      <w:tr w14:paraId="10A9B0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657" w:hRule="atLeast"/>
          <w:jc w:val="center"/>
        </w:trPr>
        <w:tc>
          <w:tcPr>
            <w:tcW w:w="1924" w:type="dxa"/>
            <w:shd w:val="clear" w:color="auto" w:fill="auto"/>
            <w:noWrap w:val="0"/>
            <w:vAlign w:val="center"/>
          </w:tcPr>
          <w:p w14:paraId="188C7ECC">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Times New Roman" w:eastAsia="宋体" w:cs="Times New Roman"/>
                <w:kern w:val="2"/>
                <w:sz w:val="18"/>
                <w:szCs w:val="18"/>
                <w:lang w:val="en-US" w:eastAsia="zh-CN" w:bidi="ar-SA"/>
              </w:rPr>
            </w:pPr>
            <w:r>
              <w:rPr>
                <w:rFonts w:hint="eastAsia" w:ascii="宋体"/>
                <w:sz w:val="18"/>
                <w:szCs w:val="18"/>
              </w:rPr>
              <w:t>科技论文写作</w:t>
            </w:r>
          </w:p>
        </w:tc>
        <w:tc>
          <w:tcPr>
            <w:tcW w:w="3745" w:type="dxa"/>
            <w:tcBorders>
              <w:right w:val="single" w:color="auto" w:sz="4" w:space="0"/>
            </w:tcBorders>
            <w:shd w:val="clear" w:color="auto" w:fill="auto"/>
            <w:noWrap w:val="0"/>
            <w:vAlign w:val="center"/>
          </w:tcPr>
          <w:p w14:paraId="381BC94B">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Times New Roman" w:eastAsia="宋体" w:cs="Times New Roman"/>
                <w:kern w:val="2"/>
                <w:sz w:val="18"/>
                <w:szCs w:val="18"/>
                <w:lang w:val="en-US" w:eastAsia="zh-CN" w:bidi="ar-SA"/>
              </w:rPr>
            </w:pPr>
            <w:r>
              <w:rPr>
                <w:rFonts w:hint="eastAsia" w:ascii="宋体"/>
                <w:sz w:val="18"/>
                <w:szCs w:val="18"/>
              </w:rPr>
              <w:t>1.科技论文写作总论；2.科技论文的写作方法；3.科技论文的写作过程；4.文献检索；5.毕业设计写作；6.其他论文写作。</w:t>
            </w:r>
          </w:p>
        </w:tc>
        <w:tc>
          <w:tcPr>
            <w:tcW w:w="4033" w:type="dxa"/>
            <w:tcBorders>
              <w:left w:val="single" w:color="auto" w:sz="4" w:space="0"/>
            </w:tcBorders>
            <w:shd w:val="clear" w:color="auto" w:fill="auto"/>
            <w:noWrap w:val="0"/>
            <w:vAlign w:val="center"/>
          </w:tcPr>
          <w:p w14:paraId="16093CA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Times New Roman" w:eastAsia="宋体" w:cs="Times New Roman"/>
                <w:kern w:val="2"/>
                <w:sz w:val="18"/>
                <w:szCs w:val="18"/>
                <w:lang w:val="en-US" w:eastAsia="zh-CN" w:bidi="ar-SA"/>
              </w:rPr>
            </w:pPr>
            <w:r>
              <w:rPr>
                <w:rFonts w:hint="eastAsia" w:ascii="宋体"/>
                <w:sz w:val="18"/>
                <w:szCs w:val="18"/>
              </w:rPr>
              <w:t>教学中以知识传授为载体，以提出问题、分析和解答问题为手段，以达到培养和训练学生思维能力为目的。</w:t>
            </w:r>
          </w:p>
        </w:tc>
      </w:tr>
      <w:tr w14:paraId="3DAF8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08" w:hRule="atLeast"/>
          <w:jc w:val="center"/>
        </w:trPr>
        <w:tc>
          <w:tcPr>
            <w:tcW w:w="1924" w:type="dxa"/>
            <w:shd w:val="clear" w:color="auto" w:fill="auto"/>
            <w:noWrap w:val="0"/>
            <w:vAlign w:val="center"/>
          </w:tcPr>
          <w:p w14:paraId="7D0ADC35">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Times New Roman" w:eastAsia="宋体" w:cs="Times New Roman"/>
                <w:kern w:val="2"/>
                <w:sz w:val="18"/>
                <w:szCs w:val="18"/>
                <w:lang w:val="en-US" w:eastAsia="zh-CN" w:bidi="ar-SA"/>
              </w:rPr>
            </w:pPr>
            <w:r>
              <w:rPr>
                <w:rFonts w:hint="eastAsia" w:ascii="宋体"/>
                <w:sz w:val="18"/>
                <w:szCs w:val="18"/>
              </w:rPr>
              <w:t>专业英语</w:t>
            </w:r>
          </w:p>
        </w:tc>
        <w:tc>
          <w:tcPr>
            <w:tcW w:w="3745" w:type="dxa"/>
            <w:tcBorders>
              <w:right w:val="single" w:color="auto" w:sz="4" w:space="0"/>
            </w:tcBorders>
            <w:shd w:val="clear" w:color="auto" w:fill="auto"/>
            <w:noWrap w:val="0"/>
            <w:vAlign w:val="center"/>
          </w:tcPr>
          <w:p w14:paraId="4784DC33">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Times New Roman" w:eastAsia="宋体" w:cs="Times New Roman"/>
                <w:kern w:val="2"/>
                <w:sz w:val="18"/>
                <w:szCs w:val="18"/>
                <w:lang w:val="en-US" w:eastAsia="zh-CN" w:bidi="ar-SA"/>
              </w:rPr>
            </w:pPr>
            <w:r>
              <w:rPr>
                <w:rFonts w:hint="eastAsia" w:ascii="宋体"/>
                <w:sz w:val="18"/>
                <w:szCs w:val="18"/>
              </w:rPr>
              <w:t>学生通过学习应该达到一下目标：1.掌握与机加工、数控技术、CAD等有关的专业词汇；2.能够不依赖字典初步看懂与专业技术有关的英文资料；3.可以用英语对自己的专业情况作简单介绍；4.能够写一般格式的英文求职信或者个人简历。培养学生具有与专业技能相匹配的思想政治素质、科学文化素质、身体心理素质等基本素质。</w:t>
            </w:r>
          </w:p>
        </w:tc>
        <w:tc>
          <w:tcPr>
            <w:tcW w:w="4033" w:type="dxa"/>
            <w:tcBorders>
              <w:left w:val="single" w:color="auto" w:sz="4" w:space="0"/>
            </w:tcBorders>
            <w:shd w:val="clear" w:color="auto" w:fill="auto"/>
            <w:noWrap w:val="0"/>
            <w:vAlign w:val="center"/>
          </w:tcPr>
          <w:p w14:paraId="6E25C8B4">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Times New Roman" w:eastAsia="宋体" w:cs="Times New Roman"/>
                <w:kern w:val="2"/>
                <w:sz w:val="18"/>
                <w:szCs w:val="18"/>
                <w:lang w:val="en-US" w:eastAsia="zh-CN" w:bidi="ar-SA"/>
              </w:rPr>
            </w:pPr>
            <w:r>
              <w:rPr>
                <w:rFonts w:hint="eastAsia" w:ascii="宋体"/>
                <w:sz w:val="18"/>
                <w:szCs w:val="18"/>
              </w:rPr>
              <w:t>1.掌握机电专业英语中的常用构词法；2.握机电专业英语的翻译技巧；掌握机电专业英语常用的表达方法；3.掌握机电专业常用的专业词汇；4.提高学生阅读专业英语文献的能力，使其能够借助词典比较熟练地阅读和翻译中等难度的专业文献；5.同时注意培养和锻炼学生在听、说等方面运用专业英语的能力，并初步尝试专业英语的写作，为从事机电方面的研究工作奠定坚实的基础。</w:t>
            </w:r>
          </w:p>
        </w:tc>
      </w:tr>
      <w:tr w14:paraId="77F72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08" w:hRule="atLeast"/>
          <w:jc w:val="center"/>
        </w:trPr>
        <w:tc>
          <w:tcPr>
            <w:tcW w:w="1924" w:type="dxa"/>
            <w:shd w:val="clear" w:color="auto" w:fill="auto"/>
            <w:noWrap w:val="0"/>
            <w:vAlign w:val="center"/>
          </w:tcPr>
          <w:p w14:paraId="01D2770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Times New Roman" w:eastAsia="宋体" w:cs="Times New Roman"/>
                <w:kern w:val="2"/>
                <w:sz w:val="18"/>
                <w:szCs w:val="18"/>
                <w:lang w:val="en-US" w:eastAsia="zh-CN" w:bidi="ar-SA"/>
              </w:rPr>
            </w:pPr>
            <w:r>
              <w:rPr>
                <w:rFonts w:hint="eastAsia" w:ascii="宋体"/>
                <w:sz w:val="18"/>
                <w:szCs w:val="18"/>
              </w:rPr>
              <w:t>电子CAD</w:t>
            </w:r>
          </w:p>
        </w:tc>
        <w:tc>
          <w:tcPr>
            <w:tcW w:w="3745" w:type="dxa"/>
            <w:tcBorders>
              <w:right w:val="single" w:color="auto" w:sz="4" w:space="0"/>
            </w:tcBorders>
            <w:shd w:val="clear" w:color="auto" w:fill="auto"/>
            <w:noWrap w:val="0"/>
            <w:vAlign w:val="center"/>
          </w:tcPr>
          <w:p w14:paraId="56CC08C5">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Times New Roman" w:eastAsia="宋体" w:cs="Times New Roman"/>
                <w:kern w:val="2"/>
                <w:sz w:val="18"/>
                <w:szCs w:val="18"/>
                <w:lang w:val="en-US" w:eastAsia="zh-CN" w:bidi="ar-SA"/>
              </w:rPr>
            </w:pPr>
            <w:r>
              <w:rPr>
                <w:rFonts w:hint="eastAsia" w:ascii="宋体"/>
                <w:sz w:val="18"/>
                <w:szCs w:val="18"/>
              </w:rPr>
              <w:t>通过本课程的学习，使学生了解PCB生产的基本流程；学会使用protel等PCB设计软件；具备电路图原理图的读图、电路图绘制和PCB制图等初步设计能力。</w:t>
            </w:r>
          </w:p>
        </w:tc>
        <w:tc>
          <w:tcPr>
            <w:tcW w:w="4033" w:type="dxa"/>
            <w:tcBorders>
              <w:left w:val="single" w:color="auto" w:sz="4" w:space="0"/>
            </w:tcBorders>
            <w:shd w:val="clear" w:color="auto" w:fill="auto"/>
            <w:noWrap w:val="0"/>
            <w:vAlign w:val="center"/>
          </w:tcPr>
          <w:p w14:paraId="3533A547">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Times New Roman" w:eastAsia="宋体" w:cs="Times New Roman"/>
                <w:kern w:val="2"/>
                <w:sz w:val="18"/>
                <w:szCs w:val="18"/>
                <w:lang w:val="en-US" w:eastAsia="zh-CN" w:bidi="ar-SA"/>
              </w:rPr>
            </w:pPr>
            <w:r>
              <w:rPr>
                <w:rFonts w:hint="eastAsia" w:ascii="宋体"/>
                <w:sz w:val="18"/>
                <w:szCs w:val="18"/>
              </w:rPr>
              <w:t>1.以真实产品为目标，根据任务要求利用Protel软件；2.遵循国际和行业规范，掌握国家标准对于原理图的要求，完成原理图的设计；3.在符合PCB布局和布线要求的基础上完成PCB设计，并制作出相应PCB板。</w:t>
            </w:r>
          </w:p>
        </w:tc>
      </w:tr>
      <w:tr w14:paraId="6F2C49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26" w:hRule="atLeast"/>
          <w:jc w:val="center"/>
        </w:trPr>
        <w:tc>
          <w:tcPr>
            <w:tcW w:w="1924" w:type="dxa"/>
            <w:shd w:val="clear" w:color="auto" w:fill="auto"/>
            <w:noWrap w:val="0"/>
            <w:vAlign w:val="center"/>
          </w:tcPr>
          <w:p w14:paraId="16AD75CA">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hint="eastAsia" w:ascii="宋体" w:hAnsi="Times New Roman" w:eastAsia="宋体" w:cs="Times New Roman"/>
                <w:kern w:val="2"/>
                <w:sz w:val="18"/>
                <w:szCs w:val="18"/>
                <w:lang w:val="en-US" w:eastAsia="zh-CN" w:bidi="ar-SA"/>
              </w:rPr>
            </w:pPr>
            <w:r>
              <w:rPr>
                <w:rFonts w:hint="eastAsia" w:ascii="宋体"/>
                <w:sz w:val="18"/>
                <w:szCs w:val="18"/>
              </w:rPr>
              <w:t>工业控制系统</w:t>
            </w:r>
          </w:p>
        </w:tc>
        <w:tc>
          <w:tcPr>
            <w:tcW w:w="3745" w:type="dxa"/>
            <w:tcBorders>
              <w:right w:val="single" w:color="auto" w:sz="4" w:space="0"/>
            </w:tcBorders>
            <w:shd w:val="clear" w:color="auto" w:fill="auto"/>
            <w:noWrap w:val="0"/>
            <w:vAlign w:val="center"/>
          </w:tcPr>
          <w:p w14:paraId="2DFA0211">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Times New Roman" w:eastAsia="宋体" w:cs="Times New Roman"/>
                <w:kern w:val="2"/>
                <w:sz w:val="18"/>
                <w:szCs w:val="18"/>
                <w:lang w:val="en-US" w:eastAsia="zh-CN" w:bidi="ar-SA"/>
              </w:rPr>
            </w:pPr>
            <w:r>
              <w:rPr>
                <w:rFonts w:hint="eastAsia" w:ascii="宋体"/>
                <w:sz w:val="18"/>
                <w:szCs w:val="18"/>
              </w:rPr>
              <w:t>课程侧重于理论角度，系统地阐述了自动控制科学和技术领域的基本概念和基本规律，介绍了自动控制技术从建模分析到应用设计的各种思想和方法，内容十分丰富。通过自动控制理论的教学，应使学生全面系统地掌握自动控制技术领域的基本概念、基本规律和基本分析与设计方法，以便将来胜任实际工作，具有从事相关工程和技术工作的基本素质，同时具有一定的分析和解决有关自动控制实际问题的能力。</w:t>
            </w:r>
          </w:p>
        </w:tc>
        <w:tc>
          <w:tcPr>
            <w:tcW w:w="4033" w:type="dxa"/>
            <w:tcBorders>
              <w:left w:val="single" w:color="auto" w:sz="4" w:space="0"/>
            </w:tcBorders>
            <w:shd w:val="clear" w:color="auto" w:fill="auto"/>
            <w:noWrap w:val="0"/>
            <w:vAlign w:val="center"/>
          </w:tcPr>
          <w:p w14:paraId="75D26D2D">
            <w:pPr>
              <w:keepNext w:val="0"/>
              <w:keepLines w:val="0"/>
              <w:pageBreakBefore w:val="0"/>
              <w:widowControl w:val="0"/>
              <w:kinsoku/>
              <w:wordWrap/>
              <w:overflowPunct/>
              <w:topLinePunct w:val="0"/>
              <w:autoSpaceDE/>
              <w:autoSpaceDN/>
              <w:bidi w:val="0"/>
              <w:adjustRightInd/>
              <w:snapToGrid w:val="0"/>
              <w:spacing w:line="300" w:lineRule="exact"/>
              <w:textAlignment w:val="auto"/>
              <w:rPr>
                <w:rFonts w:hint="eastAsia" w:ascii="宋体" w:hAnsi="Times New Roman" w:eastAsia="宋体" w:cs="Times New Roman"/>
                <w:kern w:val="2"/>
                <w:sz w:val="18"/>
                <w:szCs w:val="18"/>
                <w:lang w:val="en-US" w:eastAsia="zh-CN" w:bidi="ar-SA"/>
              </w:rPr>
            </w:pPr>
            <w:r>
              <w:rPr>
                <w:rFonts w:hint="eastAsia" w:ascii="宋体"/>
                <w:sz w:val="18"/>
                <w:szCs w:val="18"/>
              </w:rPr>
              <w:t>1、熟练掌握自动控制的概念、基本控制方式及特点、对控制系统性能的基本要求。2、熟练掌握典型环节的传递函数、结构图化简或梅森公式以及控制系统传递函数的建立和表示方法，初步掌握小偏差线性化方法和通过机理分析建立数学模型的方法。</w:t>
            </w:r>
          </w:p>
        </w:tc>
      </w:tr>
      <w:tr w14:paraId="47067B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32" w:hRule="atLeast"/>
          <w:jc w:val="center"/>
        </w:trPr>
        <w:tc>
          <w:tcPr>
            <w:tcW w:w="1924" w:type="dxa"/>
            <w:noWrap w:val="0"/>
            <w:vAlign w:val="center"/>
          </w:tcPr>
          <w:p w14:paraId="19FDBD17">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sz w:val="18"/>
                <w:szCs w:val="18"/>
              </w:rPr>
            </w:pPr>
            <w:r>
              <w:rPr>
                <w:rFonts w:hint="eastAsia" w:ascii="宋体"/>
                <w:sz w:val="18"/>
                <w:szCs w:val="18"/>
              </w:rPr>
              <w:t>电机及控制技术</w:t>
            </w:r>
          </w:p>
        </w:tc>
        <w:tc>
          <w:tcPr>
            <w:tcW w:w="3745" w:type="dxa"/>
            <w:tcBorders>
              <w:right w:val="single" w:color="auto" w:sz="4" w:space="0"/>
            </w:tcBorders>
            <w:noWrap w:val="0"/>
            <w:vAlign w:val="center"/>
          </w:tcPr>
          <w:p w14:paraId="477E98FA">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 xml:space="preserve">1.直流电机、三相交流异步电动机和变压器的基本工作原理和拖动知识； </w:t>
            </w:r>
          </w:p>
          <w:p w14:paraId="735D5879">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2.电机的基本控制方法和控制电路设计；3.继电器控制线路的排故。</w:t>
            </w:r>
          </w:p>
        </w:tc>
        <w:tc>
          <w:tcPr>
            <w:tcW w:w="4033" w:type="dxa"/>
            <w:tcBorders>
              <w:left w:val="single" w:color="auto" w:sz="4" w:space="0"/>
            </w:tcBorders>
            <w:noWrap w:val="0"/>
            <w:vAlign w:val="center"/>
          </w:tcPr>
          <w:p w14:paraId="4B74B1CA">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理实一体，使学生建立学习PLC和自动生产线控制技术等课程的基础。</w:t>
            </w:r>
          </w:p>
        </w:tc>
      </w:tr>
      <w:tr w14:paraId="0140E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199" w:hRule="atLeast"/>
          <w:jc w:val="center"/>
        </w:trPr>
        <w:tc>
          <w:tcPr>
            <w:tcW w:w="1924" w:type="dxa"/>
            <w:noWrap w:val="0"/>
            <w:vAlign w:val="center"/>
          </w:tcPr>
          <w:p w14:paraId="245F2508">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sz w:val="18"/>
                <w:szCs w:val="18"/>
              </w:rPr>
            </w:pPr>
            <w:r>
              <w:rPr>
                <w:rFonts w:hint="eastAsia" w:ascii="宋体"/>
                <w:sz w:val="18"/>
                <w:szCs w:val="18"/>
              </w:rPr>
              <w:t>三维造型设计</w:t>
            </w:r>
          </w:p>
        </w:tc>
        <w:tc>
          <w:tcPr>
            <w:tcW w:w="3745" w:type="dxa"/>
            <w:tcBorders>
              <w:right w:val="single" w:color="auto" w:sz="4" w:space="0"/>
            </w:tcBorders>
            <w:noWrap w:val="0"/>
            <w:vAlign w:val="center"/>
          </w:tcPr>
          <w:p w14:paraId="170D8B38">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本课程主要学习三维软件进行三维建模、装配设计、生成工程图以及简单的加工仿真和工程分析等内容，使学生能够全面掌握软件的基本功能、设计思路、实现方法和设计过程。</w:t>
            </w:r>
          </w:p>
        </w:tc>
        <w:tc>
          <w:tcPr>
            <w:tcW w:w="4033" w:type="dxa"/>
            <w:tcBorders>
              <w:left w:val="single" w:color="auto" w:sz="4" w:space="0"/>
            </w:tcBorders>
            <w:noWrap w:val="0"/>
            <w:vAlign w:val="center"/>
          </w:tcPr>
          <w:p w14:paraId="656EF5EC">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1.了解计算机辅助设计在产品设计中的应用；2.了解三维软件的发展历程及趋势；3.熟练应用三维软件进行零件的设计、装配及工程图的生成</w:t>
            </w:r>
          </w:p>
        </w:tc>
      </w:tr>
      <w:tr w14:paraId="053997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8" w:hRule="atLeast"/>
          <w:jc w:val="center"/>
        </w:trPr>
        <w:tc>
          <w:tcPr>
            <w:tcW w:w="1924" w:type="dxa"/>
            <w:noWrap w:val="0"/>
            <w:vAlign w:val="center"/>
          </w:tcPr>
          <w:p w14:paraId="54A72603">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宋体"/>
                <w:sz w:val="18"/>
                <w:szCs w:val="18"/>
              </w:rPr>
            </w:pPr>
            <w:r>
              <w:rPr>
                <w:rFonts w:hint="eastAsia" w:ascii="宋体"/>
                <w:sz w:val="18"/>
                <w:szCs w:val="18"/>
              </w:rPr>
              <w:t>机电一体化</w:t>
            </w:r>
          </w:p>
        </w:tc>
        <w:tc>
          <w:tcPr>
            <w:tcW w:w="3745" w:type="dxa"/>
            <w:tcBorders>
              <w:right w:val="single" w:color="auto" w:sz="4" w:space="0"/>
            </w:tcBorders>
            <w:noWrap w:val="0"/>
            <w:vAlign w:val="center"/>
          </w:tcPr>
          <w:p w14:paraId="46E1F5E2">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本课程从系统的观点出发，利用机械技术和电子技术，通过机电有机结合构造最佳的机电系统。本课程主要学习机械系统、传感检测系统、伺服系统、控制系统等设计和选择方法，讨论机电一体化系统的接口、精度设计和可靠性等系统总体技术。</w:t>
            </w:r>
          </w:p>
        </w:tc>
        <w:tc>
          <w:tcPr>
            <w:tcW w:w="4033" w:type="dxa"/>
            <w:tcBorders>
              <w:left w:val="single" w:color="auto" w:sz="4" w:space="0"/>
            </w:tcBorders>
            <w:noWrap w:val="0"/>
            <w:vAlign w:val="center"/>
          </w:tcPr>
          <w:p w14:paraId="194E5619">
            <w:pPr>
              <w:keepNext w:val="0"/>
              <w:keepLines w:val="0"/>
              <w:pageBreakBefore w:val="0"/>
              <w:widowControl w:val="0"/>
              <w:kinsoku/>
              <w:wordWrap/>
              <w:overflowPunct/>
              <w:topLinePunct w:val="0"/>
              <w:autoSpaceDE/>
              <w:autoSpaceDN/>
              <w:bidi w:val="0"/>
              <w:adjustRightInd/>
              <w:snapToGrid w:val="0"/>
              <w:spacing w:line="300" w:lineRule="exact"/>
              <w:textAlignment w:val="auto"/>
              <w:rPr>
                <w:rFonts w:ascii="宋体"/>
                <w:sz w:val="18"/>
                <w:szCs w:val="18"/>
              </w:rPr>
            </w:pPr>
            <w:r>
              <w:rPr>
                <w:rFonts w:hint="eastAsia" w:ascii="宋体"/>
                <w:sz w:val="18"/>
                <w:szCs w:val="18"/>
              </w:rPr>
              <w:t>通过本课程的学习，使学生建立机电产品的一体化设计思想，把电子技术、传感器技术，自动控制技术、计算机技术和机械技术有机地结合起来，了解各项技术之间的接口关系，能运用所学知识对机电一体化产品进行分析或设计，使学生具备解决生产过程中机电设备的运行、管理、维护和改造等实际问题的初步能力。</w:t>
            </w:r>
          </w:p>
        </w:tc>
      </w:tr>
    </w:tbl>
    <w:p w14:paraId="16C9C833">
      <w:pPr>
        <w:jc w:val="center"/>
        <w:rPr>
          <w:rFonts w:ascii="宋体" w:hAnsi="宋体" w:eastAsia="宋体" w:cs="宋体"/>
          <w:bCs/>
          <w:sz w:val="24"/>
        </w:rPr>
      </w:pPr>
    </w:p>
    <w:p w14:paraId="1BA13006">
      <w:pPr>
        <w:rPr>
          <w:rFonts w:ascii="宋体" w:hAnsi="宋体" w:eastAsia="宋体" w:cs="宋体"/>
          <w:bCs/>
          <w:sz w:val="24"/>
        </w:rPr>
      </w:pPr>
      <w:r>
        <w:rPr>
          <w:rFonts w:hint="eastAsia" w:ascii="宋体" w:hAnsi="宋体" w:eastAsia="宋体" w:cs="宋体"/>
          <w:bCs/>
          <w:w w:val="100"/>
          <w:sz w:val="24"/>
          <w:szCs w:val="24"/>
          <w:lang w:val="en-US" w:eastAsia="zh-CN"/>
        </w:rPr>
        <w:t>如有调整，以最新为准。</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ngsana New">
    <w:altName w:val="Microsoft Sans Serif"/>
    <w:panose1 w:val="02020603050405020304"/>
    <w:charset w:val="DE"/>
    <w:family w:val="roman"/>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BC710E">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E42750F">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1E42750F">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E91684"/>
    <w:rsid w:val="009A35B6"/>
    <w:rsid w:val="009C36C9"/>
    <w:rsid w:val="00D1246A"/>
    <w:rsid w:val="04D5637C"/>
    <w:rsid w:val="1D061E52"/>
    <w:rsid w:val="37B3112A"/>
    <w:rsid w:val="41336AA3"/>
    <w:rsid w:val="59F20A8D"/>
    <w:rsid w:val="626F5CD0"/>
    <w:rsid w:val="666C3121"/>
    <w:rsid w:val="6C3D64DF"/>
    <w:rsid w:val="6DE91684"/>
    <w:rsid w:val="704D1D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ody Text"/>
    <w:basedOn w:val="1"/>
    <w:next w:val="4"/>
    <w:qFormat/>
    <w:uiPriority w:val="0"/>
    <w:pPr>
      <w:spacing w:after="120"/>
    </w:pPr>
  </w:style>
  <w:style w:type="paragraph" w:styleId="4">
    <w:name w:val="Body Text First Indent"/>
    <w:basedOn w:val="3"/>
    <w:qFormat/>
    <w:uiPriority w:val="0"/>
    <w:pPr>
      <w:ind w:firstLine="420" w:firstLineChars="100"/>
    </w:p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3762</Words>
  <Characters>3886</Characters>
  <Lines>23</Lines>
  <Paragraphs>6</Paragraphs>
  <TotalTime>0</TotalTime>
  <ScaleCrop>false</ScaleCrop>
  <LinksUpToDate>false</LinksUpToDate>
  <CharactersWithSpaces>3887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2025-05-14T05:52:00Z</dcterms:created>
  <dc:creator>江</dc:creator>
  <cp:lastModifiedBy>江</cp:lastModifiedBy>
  <dcterms:modified xsi:type="dcterms:W3CDTF">2025-05-19T06:47:50Z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1EEAD3D30DFF4A3381B63573DB58BED9_11</vt:lpwstr>
  </property>
  <property fmtid="{D5CDD505-2E9C-101B-9397-08002B2CF9AE}" pid="4" name="KSOTemplateDocerSaveRecord">
    <vt:lpwstr>eyJoZGlkIjoiMTM4OTY5MWY0ZWQ2MGU3MzBhNTNhYmE5YjQ2ZDQxMGEiLCJ1c2VySWQiOiIyMzU1NjY3MjkifQ==</vt:lpwstr>
  </property>
</Properties>
</file>