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A5707">
      <w:pPr>
        <w:jc w:val="center"/>
        <w:rPr>
          <w:rFonts w:ascii="黑体" w:hAnsi="Times New Roman" w:eastAsia="黑体" w:cs="Times New Roman"/>
          <w:bCs/>
          <w:kern w:val="44"/>
          <w:sz w:val="36"/>
          <w:szCs w:val="36"/>
        </w:rPr>
      </w:pPr>
      <w:r>
        <w:rPr>
          <w:rFonts w:hint="eastAsia" w:ascii="黑体" w:hAnsi="Times New Roman" w:eastAsia="黑体" w:cs="Times New Roman"/>
          <w:bCs/>
          <w:kern w:val="44"/>
          <w:sz w:val="36"/>
          <w:szCs w:val="36"/>
        </w:rPr>
        <w:t>工业设计专业主要课程</w:t>
      </w:r>
    </w:p>
    <w:p w14:paraId="1F2D20EC">
      <w:pPr>
        <w:jc w:val="center"/>
        <w:rPr>
          <w:rFonts w:ascii="宋体" w:hAnsi="宋体" w:eastAsia="宋体" w:cs="宋体"/>
          <w:bCs/>
          <w:sz w:val="24"/>
        </w:rPr>
      </w:pPr>
    </w:p>
    <w:p w14:paraId="55305012">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工业设计专业的主要课程、</w:t>
      </w:r>
      <w:r>
        <w:rPr>
          <w:rFonts w:hint="eastAsia" w:ascii="宋体" w:hAnsi="宋体" w:cs="Angsana New"/>
          <w:iCs/>
          <w:sz w:val="24"/>
          <w:lang w:bidi="th-TH"/>
        </w:rPr>
        <w:t>课程的主要内容、教学要求如下表所示：</w:t>
      </w:r>
    </w:p>
    <w:p w14:paraId="0DF47AC8">
      <w:pPr>
        <w:jc w:val="center"/>
        <w:rPr>
          <w:rFonts w:ascii="宋体" w:hAnsi="宋体" w:eastAsia="宋体" w:cs="宋体"/>
          <w:bCs/>
          <w:sz w:val="24"/>
        </w:rPr>
      </w:pPr>
    </w:p>
    <w:tbl>
      <w:tblPr>
        <w:tblStyle w:val="7"/>
        <w:tblW w:w="88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8"/>
        <w:gridCol w:w="2781"/>
        <w:gridCol w:w="4848"/>
      </w:tblGrid>
      <w:tr w14:paraId="673C5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98" w:type="pct"/>
            <w:tcBorders>
              <w:bottom w:val="single" w:color="auto" w:sz="4" w:space="0"/>
            </w:tcBorders>
            <w:shd w:val="clear" w:color="auto" w:fill="auto"/>
            <w:vAlign w:val="center"/>
          </w:tcPr>
          <w:p w14:paraId="69EC7D97">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主要课程</w:t>
            </w:r>
          </w:p>
        </w:tc>
        <w:tc>
          <w:tcPr>
            <w:tcW w:w="1568" w:type="pct"/>
            <w:tcBorders>
              <w:bottom w:val="single" w:color="auto" w:sz="4" w:space="0"/>
              <w:right w:val="single" w:color="auto" w:sz="4" w:space="0"/>
            </w:tcBorders>
            <w:shd w:val="clear" w:color="auto" w:fill="auto"/>
            <w:vAlign w:val="center"/>
          </w:tcPr>
          <w:p w14:paraId="4DC5B198">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主要内容</w:t>
            </w:r>
          </w:p>
        </w:tc>
        <w:tc>
          <w:tcPr>
            <w:tcW w:w="2734" w:type="pct"/>
            <w:tcBorders>
              <w:left w:val="single" w:color="auto" w:sz="4" w:space="0"/>
              <w:bottom w:val="single" w:color="auto" w:sz="4" w:space="0"/>
            </w:tcBorders>
            <w:shd w:val="clear" w:color="auto" w:fill="auto"/>
            <w:vAlign w:val="center"/>
          </w:tcPr>
          <w:p w14:paraId="45CC7F4D">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教学要求</w:t>
            </w:r>
          </w:p>
        </w:tc>
      </w:tr>
      <w:tr w14:paraId="6E553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2349E286">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设计概论</w:t>
            </w:r>
          </w:p>
        </w:tc>
        <w:tc>
          <w:tcPr>
            <w:tcW w:w="1568" w:type="pct"/>
            <w:tcBorders>
              <w:right w:val="single" w:color="auto" w:sz="4" w:space="0"/>
            </w:tcBorders>
            <w:shd w:val="clear" w:color="auto" w:fill="auto"/>
            <w:vAlign w:val="center"/>
          </w:tcPr>
          <w:p w14:paraId="7B293D2A">
            <w:pPr>
              <w:pStyle w:val="9"/>
              <w:spacing w:line="340" w:lineRule="exact"/>
              <w:rPr>
                <w:rFonts w:ascii="宋体" w:hAnsi="宋体" w:cs="宋体"/>
                <w:b/>
                <w:bCs/>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介绍设计的基本概念与历史；设计的方法及设计的鉴赏与评价。</w:t>
            </w:r>
          </w:p>
        </w:tc>
        <w:tc>
          <w:tcPr>
            <w:tcW w:w="2734" w:type="pct"/>
            <w:tcBorders>
              <w:left w:val="single" w:color="auto" w:sz="4" w:space="0"/>
            </w:tcBorders>
            <w:shd w:val="clear" w:color="auto" w:fill="auto"/>
            <w:vAlign w:val="center"/>
          </w:tcPr>
          <w:p w14:paraId="02B137AC">
            <w:pPr>
              <w:snapToGrid w:val="0"/>
              <w:spacing w:line="34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通过课堂讲授与设计实践，使学生正确理解设计的概念，理解设计的基本思维的方式方法。</w:t>
            </w:r>
          </w:p>
        </w:tc>
      </w:tr>
      <w:tr w14:paraId="5408E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5E125FD8">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造型基础</w:t>
            </w:r>
          </w:p>
        </w:tc>
        <w:tc>
          <w:tcPr>
            <w:tcW w:w="1568" w:type="pct"/>
            <w:tcBorders>
              <w:right w:val="single" w:color="auto" w:sz="4" w:space="0"/>
            </w:tcBorders>
            <w:shd w:val="clear" w:color="auto" w:fill="auto"/>
            <w:vAlign w:val="center"/>
          </w:tcPr>
          <w:p w14:paraId="102224B2">
            <w:pPr>
              <w:pStyle w:val="9"/>
              <w:spacing w:line="340" w:lineRule="exact"/>
              <w:rPr>
                <w:rFonts w:ascii="宋体" w:hAnsi="宋体" w:cs="宋体"/>
                <w:b/>
                <w:bCs/>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讲述现代艺术形象设计的构成原理，平面设计中的形式美法则、布局、色彩原理等方面的基本知识和方法</w:t>
            </w:r>
          </w:p>
        </w:tc>
        <w:tc>
          <w:tcPr>
            <w:tcW w:w="2734" w:type="pct"/>
            <w:tcBorders>
              <w:left w:val="single" w:color="auto" w:sz="4" w:space="0"/>
            </w:tcBorders>
            <w:shd w:val="clear" w:color="auto" w:fill="auto"/>
            <w:vAlign w:val="center"/>
          </w:tcPr>
          <w:p w14:paraId="30A2CE59">
            <w:pPr>
              <w:snapToGrid w:val="0"/>
              <w:spacing w:line="34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设计理论充分结合实践应用，逐步引导学生进行深入的思考和探索，不断地挖掘设计的创造潜能。</w:t>
            </w:r>
          </w:p>
        </w:tc>
      </w:tr>
      <w:tr w14:paraId="57EBE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39C59316">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Photoshop图像处理</w:t>
            </w:r>
          </w:p>
        </w:tc>
        <w:tc>
          <w:tcPr>
            <w:tcW w:w="1568" w:type="pct"/>
            <w:tcBorders>
              <w:right w:val="single" w:color="auto" w:sz="4" w:space="0"/>
            </w:tcBorders>
            <w:shd w:val="clear" w:color="auto" w:fill="auto"/>
            <w:vAlign w:val="center"/>
          </w:tcPr>
          <w:p w14:paraId="67AE5F37">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本课程全面介绍Photoshop软件的基本操作和图像处理技巧，并着重讲述Photoshop中与实际应用关系密切的操作。</w:t>
            </w:r>
          </w:p>
        </w:tc>
        <w:tc>
          <w:tcPr>
            <w:tcW w:w="2734" w:type="pct"/>
            <w:tcBorders>
              <w:left w:val="single" w:color="auto" w:sz="4" w:space="0"/>
            </w:tcBorders>
            <w:shd w:val="clear" w:color="auto" w:fill="auto"/>
            <w:vAlign w:val="center"/>
          </w:tcPr>
          <w:p w14:paraId="0B1ACC77">
            <w:pPr>
              <w:snapToGrid w:val="0"/>
              <w:spacing w:line="34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通过课堂讲授与上机操作，使学生熟练掌握软件的操作技巧。</w:t>
            </w:r>
          </w:p>
        </w:tc>
      </w:tr>
      <w:tr w14:paraId="5B90F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64335D07">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设计制图</w:t>
            </w:r>
          </w:p>
        </w:tc>
        <w:tc>
          <w:tcPr>
            <w:tcW w:w="1568" w:type="pct"/>
            <w:tcBorders>
              <w:right w:val="single" w:color="auto" w:sz="4" w:space="0"/>
            </w:tcBorders>
            <w:shd w:val="clear" w:color="auto" w:fill="auto"/>
            <w:vAlign w:val="center"/>
          </w:tcPr>
          <w:p w14:paraId="7D116475">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1.学习制图的基本知识点、直线、平面的投影。基本几何体的投影；</w:t>
            </w:r>
          </w:p>
          <w:p w14:paraId="29905F9E">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2.掌握立体的表面交线，平面的回转体相交，组合体的视图；</w:t>
            </w:r>
          </w:p>
          <w:p w14:paraId="3D1E5328">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3.能绘制轴测图，机件常用的表达方法，标准件和常用件；</w:t>
            </w:r>
          </w:p>
          <w:p w14:paraId="009B3144">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4.能读懂并绘制产品工程图。</w:t>
            </w:r>
          </w:p>
          <w:p w14:paraId="7F5DEA21">
            <w:pPr>
              <w:snapToGrid w:val="0"/>
              <w:spacing w:line="340" w:lineRule="exact"/>
              <w:rPr>
                <w:rFonts w:ascii="宋体" w:hAnsi="宋体" w:cs="宋体"/>
                <w:color w:val="000000" w:themeColor="text1"/>
                <w:sz w:val="18"/>
                <w:szCs w:val="18"/>
                <w14:textFill>
                  <w14:solidFill>
                    <w14:schemeClr w14:val="tx1"/>
                  </w14:solidFill>
                </w14:textFill>
              </w:rPr>
            </w:pPr>
          </w:p>
        </w:tc>
        <w:tc>
          <w:tcPr>
            <w:tcW w:w="2734" w:type="pct"/>
            <w:tcBorders>
              <w:left w:val="single" w:color="auto" w:sz="4" w:space="0"/>
            </w:tcBorders>
            <w:shd w:val="clear" w:color="auto" w:fill="auto"/>
            <w:vAlign w:val="center"/>
          </w:tcPr>
          <w:p w14:paraId="350597E9">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1.学习平行投影法（主要是正投影法）的基本理论和应用；</w:t>
            </w:r>
          </w:p>
          <w:p w14:paraId="4CF47352">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2.培养一定的绘图技能技巧；</w:t>
            </w:r>
          </w:p>
          <w:p w14:paraId="74D73AEE">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3.学习贯彻制图国家标准和其他有关规定；</w:t>
            </w:r>
          </w:p>
          <w:p w14:paraId="03C0CC84">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4.培养绘制和阅读机械图样的基本能力；</w:t>
            </w:r>
          </w:p>
          <w:p w14:paraId="74707213">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5.培养空间想象能力；</w:t>
            </w:r>
          </w:p>
          <w:p w14:paraId="7288A3CF">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6.培养学生认真负责的工作态度和严谨细致的工作作风；</w:t>
            </w:r>
          </w:p>
          <w:p w14:paraId="287C4908">
            <w:pPr>
              <w:pStyle w:val="2"/>
              <w:spacing w:line="340" w:lineRule="exact"/>
              <w:ind w:firstLine="0" w:firstLineChars="0"/>
              <w:jc w:val="lef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7.培养学生的自学能力。</w:t>
            </w:r>
          </w:p>
        </w:tc>
      </w:tr>
      <w:tr w14:paraId="41DC2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117B36B2">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产品手绘效果图技法</w:t>
            </w:r>
          </w:p>
        </w:tc>
        <w:tc>
          <w:tcPr>
            <w:tcW w:w="1568" w:type="pct"/>
            <w:tcBorders>
              <w:right w:val="single" w:color="auto" w:sz="4" w:space="0"/>
            </w:tcBorders>
            <w:shd w:val="clear" w:color="auto" w:fill="auto"/>
            <w:vAlign w:val="center"/>
          </w:tcPr>
          <w:p w14:paraId="26C39351">
            <w:pPr>
              <w:pStyle w:val="2"/>
              <w:spacing w:line="340" w:lineRule="exact"/>
              <w:ind w:firstLine="0" w:firstLineChars="0"/>
              <w:jc w:val="lef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1.透视、构图、产品结构的手绘表达；</w:t>
            </w:r>
          </w:p>
          <w:p w14:paraId="00BD3351">
            <w:pPr>
              <w:pStyle w:val="2"/>
              <w:spacing w:line="340" w:lineRule="exact"/>
              <w:ind w:firstLine="0" w:firstLineChars="0"/>
              <w:jc w:val="lef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2.光影特征及其马克笔表达；</w:t>
            </w:r>
          </w:p>
          <w:p w14:paraId="593E0536">
            <w:pPr>
              <w:pStyle w:val="2"/>
              <w:spacing w:line="340" w:lineRule="exact"/>
              <w:ind w:firstLine="0" w:firstLineChars="0"/>
              <w:jc w:val="lef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3.肌理材质及其马克笔表现；</w:t>
            </w:r>
          </w:p>
          <w:p w14:paraId="3C303D95">
            <w:pPr>
              <w:spacing w:line="340" w:lineRule="exact"/>
              <w:jc w:val="lef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4.基础产品形态马克笔表现；</w:t>
            </w:r>
          </w:p>
          <w:p w14:paraId="30C3897F">
            <w:pPr>
              <w:pStyle w:val="9"/>
              <w:spacing w:line="340" w:lineRule="exact"/>
              <w:rPr>
                <w:rFonts w:ascii="宋体" w:hAnsi="宋体" w:cs="宋体"/>
                <w:color w:val="000000" w:themeColor="text1"/>
                <w:spacing w:val="-6"/>
                <w:szCs w:val="18"/>
                <w14:textFill>
                  <w14:solidFill>
                    <w14:schemeClr w14:val="tx1"/>
                  </w14:solidFill>
                </w14:textFill>
              </w:rPr>
            </w:pPr>
            <w:r>
              <w:rPr>
                <w:rFonts w:hint="eastAsia" w:ascii="宋体" w:hAnsi="宋体" w:cs="宋体"/>
                <w:color w:val="000000" w:themeColor="text1"/>
                <w:spacing w:val="-6"/>
                <w:szCs w:val="18"/>
                <w14:textFill>
                  <w14:solidFill>
                    <w14:schemeClr w14:val="tx1"/>
                  </w14:solidFill>
                </w14:textFill>
              </w:rPr>
              <w:t>5.综合产品形态马克笔表现。</w:t>
            </w:r>
          </w:p>
          <w:p w14:paraId="665B0BD1">
            <w:pPr>
              <w:snapToGrid w:val="0"/>
              <w:spacing w:line="340" w:lineRule="exact"/>
              <w:rPr>
                <w:rFonts w:ascii="宋体" w:hAnsi="宋体" w:cs="宋体"/>
                <w:color w:val="000000" w:themeColor="text1"/>
                <w:sz w:val="18"/>
                <w:szCs w:val="18"/>
                <w14:textFill>
                  <w14:solidFill>
                    <w14:schemeClr w14:val="tx1"/>
                  </w14:solidFill>
                </w14:textFill>
              </w:rPr>
            </w:pPr>
          </w:p>
        </w:tc>
        <w:tc>
          <w:tcPr>
            <w:tcW w:w="2734" w:type="pct"/>
            <w:tcBorders>
              <w:left w:val="single" w:color="auto" w:sz="4" w:space="0"/>
            </w:tcBorders>
            <w:shd w:val="clear" w:color="auto" w:fill="auto"/>
            <w:vAlign w:val="center"/>
          </w:tcPr>
          <w:p w14:paraId="464F7381">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1.巩固透视、构图等知识，进一步运用和提高对透视的手绘表达</w:t>
            </w:r>
            <w:r>
              <w:rPr>
                <w:rFonts w:hint="eastAsia" w:ascii="宋体" w:hAnsi="宋体" w:cs="宋体"/>
                <w:color w:val="000000" w:themeColor="text1"/>
                <w:sz w:val="18"/>
                <w:szCs w:val="18"/>
                <w14:textFill>
                  <w14:solidFill>
                    <w14:schemeClr w14:val="tx1"/>
                  </w14:solidFill>
                </w14:textFill>
              </w:rPr>
              <w:t>；</w:t>
            </w:r>
          </w:p>
          <w:p w14:paraId="35D9B0CB">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2.总结产品结构生成、光影变化、材质肌理表现规律，对产品形体进行分类手绘表现；</w:t>
            </w:r>
          </w:p>
          <w:p w14:paraId="482D11B0">
            <w:pPr>
              <w:snapToGrid w:val="0"/>
              <w:spacing w:line="34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3.培养马克笔综合表现能力，从基础形体到复杂形体，从单一角度到多角度表现，以及从平面视图到立体视图的转换表现。</w:t>
            </w:r>
          </w:p>
        </w:tc>
      </w:tr>
      <w:tr w14:paraId="049B9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4652DF63">
            <w:pPr>
              <w:snapToGrid w:val="0"/>
              <w:spacing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设计美学</w:t>
            </w:r>
          </w:p>
        </w:tc>
        <w:tc>
          <w:tcPr>
            <w:tcW w:w="1568" w:type="pct"/>
            <w:tcBorders>
              <w:right w:val="single" w:color="auto" w:sz="4" w:space="0"/>
            </w:tcBorders>
            <w:shd w:val="clear" w:color="auto" w:fill="auto"/>
            <w:vAlign w:val="center"/>
          </w:tcPr>
          <w:p w14:paraId="7A006853">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1.理解设计美学的基本概念和理论。</w:t>
            </w:r>
          </w:p>
          <w:p w14:paraId="674C3578">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2.掌握设计中的审美原则和美学标准。</w:t>
            </w:r>
          </w:p>
          <w:p w14:paraId="6DA65E7D">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3.学习如何将美学理论应用于工业设计实践。</w:t>
            </w:r>
          </w:p>
          <w:p w14:paraId="48072FD5">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4.发展批判性思维和审美评价能力。</w:t>
            </w:r>
          </w:p>
          <w:p w14:paraId="54DB4383">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5.培养创新设计思维和审美意识。</w:t>
            </w:r>
          </w:p>
          <w:p w14:paraId="14E20A87">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p>
        </w:tc>
        <w:tc>
          <w:tcPr>
            <w:tcW w:w="2734" w:type="pct"/>
            <w:tcBorders>
              <w:left w:val="single" w:color="auto" w:sz="4" w:space="0"/>
            </w:tcBorders>
            <w:shd w:val="clear" w:color="auto" w:fill="auto"/>
            <w:vAlign w:val="center"/>
          </w:tcPr>
          <w:p w14:paraId="0667C560">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1.学生需要系统学习设计美学的基本理论和原则。</w:t>
            </w:r>
          </w:p>
          <w:p w14:paraId="65EA6579">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2.通过分析经典和现代设计案例，理解美学原则的实际应用。</w:t>
            </w:r>
          </w:p>
          <w:p w14:paraId="73B7A1FC">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3.学生应参与设计项目，将美学理论应用于实际设计中。</w:t>
            </w:r>
          </w:p>
          <w:p w14:paraId="50F388F6">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4鼓励学生对设计作品进行批判性分析，提出改进建议。</w:t>
            </w:r>
          </w:p>
          <w:p w14:paraId="6C82C0EC">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5.培养学生在设计中运用美学原则进行创新的能力。</w:t>
            </w:r>
          </w:p>
          <w:p w14:paraId="3847E31C">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6.理解不同文化背景下的审美差异，培养跨文化设计能力。</w:t>
            </w:r>
          </w:p>
          <w:p w14:paraId="586A3036">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7.鼓励学生持续关注设计美学的最新发展，不断更新知识。</w:t>
            </w:r>
          </w:p>
        </w:tc>
      </w:tr>
      <w:tr w14:paraId="7B21D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5385023F">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AI设计应用</w:t>
            </w:r>
          </w:p>
        </w:tc>
        <w:tc>
          <w:tcPr>
            <w:tcW w:w="1568" w:type="pct"/>
            <w:tcBorders>
              <w:right w:val="single" w:color="auto" w:sz="4" w:space="0"/>
            </w:tcBorders>
            <w:shd w:val="clear" w:color="auto" w:fill="auto"/>
            <w:vAlign w:val="center"/>
          </w:tcPr>
          <w:p w14:paraId="18BE0E73">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p>
          <w:p w14:paraId="5D9348DF">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1.掌握人工智能的基本原理和2.在工业设计中的应用。</w:t>
            </w:r>
          </w:p>
          <w:p w14:paraId="60408656">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3.学习使用AI工具和平台进行工业设计。</w:t>
            </w:r>
          </w:p>
          <w:p w14:paraId="4D0032E4">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4.培养解决复杂设计问题的能力。</w:t>
            </w:r>
          </w:p>
          <w:p w14:paraId="104C375C">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5.发展批判性思维和创新思维。</w:t>
            </w:r>
          </w:p>
          <w:p w14:paraId="12A2D12B">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6.准备学生在未来的工业设计工作中应用AI技术。</w:t>
            </w:r>
          </w:p>
        </w:tc>
        <w:tc>
          <w:tcPr>
            <w:tcW w:w="2734" w:type="pct"/>
            <w:tcBorders>
              <w:left w:val="single" w:color="auto" w:sz="4" w:space="0"/>
            </w:tcBorders>
            <w:shd w:val="clear" w:color="auto" w:fill="auto"/>
            <w:vAlign w:val="center"/>
          </w:tcPr>
          <w:p w14:paraId="15798D48">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学生需要掌握课程中介绍的理论知识，包括AI的基本原理、设计思维、用户体验等。</w:t>
            </w:r>
          </w:p>
          <w:p w14:paraId="12FB1EFF">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学生应通过实验室工作、项目实践和案例研究，将理论知识应用于实际设计问题。</w:t>
            </w:r>
          </w:p>
          <w:p w14:paraId="49F9CF37">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鼓励学生对现有设计方法和AI技术进行批判性分析，并提出改进方案。</w:t>
            </w:r>
          </w:p>
          <w:p w14:paraId="21625C4C">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培养学生运用AI技术进行创新设计的能力，鼓励原创性和新颖性。</w:t>
            </w:r>
          </w:p>
          <w:p w14:paraId="702508C7">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学生需要在团队项目中协作，学习如何在多学科团队中有效沟通和工作。</w:t>
            </w:r>
          </w:p>
          <w:p w14:paraId="2101290A">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r>
              <w:rPr>
                <w:rFonts w:hint="eastAsia" w:ascii="宋体" w:hAnsi="宋体" w:eastAsia="宋体" w:cs="宋体"/>
                <w:color w:val="000000" w:themeColor="text1"/>
                <w:sz w:val="18"/>
                <w:szCs w:val="18"/>
                <w14:textFill>
                  <w14:solidFill>
                    <w14:schemeClr w14:val="tx1"/>
                  </w14:solidFill>
                </w14:textFill>
              </w:rPr>
              <w:t>鼓励学生发展自主学习的能力，以便在未来的职业生涯中不断更新知识和技能。</w:t>
            </w:r>
          </w:p>
        </w:tc>
      </w:tr>
      <w:tr w14:paraId="58D0F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381138DA">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建模与渲染</w:t>
            </w:r>
          </w:p>
        </w:tc>
        <w:tc>
          <w:tcPr>
            <w:tcW w:w="1568" w:type="pct"/>
            <w:tcBorders>
              <w:right w:val="single" w:color="auto" w:sz="4" w:space="0"/>
            </w:tcBorders>
            <w:shd w:val="clear" w:color="auto" w:fill="auto"/>
            <w:vAlign w:val="center"/>
          </w:tcPr>
          <w:p w14:paraId="6EE4F0F2">
            <w:pPr>
              <w:pStyle w:val="2"/>
              <w:spacing w:line="340" w:lineRule="exact"/>
              <w:ind w:firstLine="0" w:firstLineChars="0"/>
              <w:jc w:val="lef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1.基本曲面特征及建模实例；</w:t>
            </w:r>
          </w:p>
          <w:p w14:paraId="59B02450">
            <w:pPr>
              <w:pStyle w:val="2"/>
              <w:spacing w:line="340" w:lineRule="exact"/>
              <w:ind w:firstLine="0" w:firstLineChars="0"/>
              <w:jc w:val="lef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2.曲面编辑命令及建模实例；</w:t>
            </w:r>
          </w:p>
          <w:p w14:paraId="5546164D">
            <w:pPr>
              <w:pStyle w:val="2"/>
              <w:spacing w:line="340" w:lineRule="exact"/>
              <w:ind w:firstLine="0" w:firstLineChars="0"/>
              <w:jc w:val="lef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3.边界混合讲解及建模实例；</w:t>
            </w:r>
          </w:p>
          <w:p w14:paraId="6B3A8764">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4.建立产品工程图；</w:t>
            </w:r>
          </w:p>
          <w:p w14:paraId="2DA3C2FF">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5.产品外观造型综合实例。</w:t>
            </w:r>
          </w:p>
          <w:p w14:paraId="78C73220">
            <w:pPr>
              <w:pStyle w:val="9"/>
              <w:spacing w:line="340" w:lineRule="exact"/>
              <w:rPr>
                <w:rFonts w:ascii="宋体" w:hAnsi="宋体" w:cs="宋体"/>
                <w:color w:val="000000" w:themeColor="text1"/>
                <w:szCs w:val="18"/>
                <w14:textFill>
                  <w14:solidFill>
                    <w14:schemeClr w14:val="tx1"/>
                  </w14:solidFill>
                </w14:textFill>
              </w:rPr>
            </w:pPr>
          </w:p>
        </w:tc>
        <w:tc>
          <w:tcPr>
            <w:tcW w:w="2734" w:type="pct"/>
            <w:tcBorders>
              <w:left w:val="single" w:color="auto" w:sz="4" w:space="0"/>
            </w:tcBorders>
            <w:shd w:val="clear" w:color="auto" w:fill="auto"/>
            <w:vAlign w:val="center"/>
          </w:tcPr>
          <w:p w14:paraId="02F78E5E">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1.在软件基本操作的基础之上，使学生掌握曲面建模的基本命令及操作技巧；</w:t>
            </w:r>
          </w:p>
          <w:p w14:paraId="4134EDF7">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2.掌握软件曲面编辑命令基本操作和不同造型特征产品的曲面建模思路；</w:t>
            </w:r>
          </w:p>
          <w:p w14:paraId="395F5992">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3.通过课程学习使学生掌握不同造型特征产品曲面造型建模的拆面技巧；</w:t>
            </w:r>
          </w:p>
          <w:p w14:paraId="34A89A14">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4.通过若干案例的讲解和操作，使学生理解高级曲面造型曲面建模的一般思路；</w:t>
            </w:r>
          </w:p>
          <w:p w14:paraId="35E7C51E">
            <w:pPr>
              <w:snapToGrid w:val="0"/>
              <w:spacing w:line="34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5.掌握产品效果图渲染的进阶操作技巧及产品工程图知识。</w:t>
            </w:r>
          </w:p>
        </w:tc>
      </w:tr>
      <w:tr w14:paraId="1CD5A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0565871D">
            <w:pPr>
              <w:snapToGrid w:val="0"/>
              <w:spacing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快题表现</w:t>
            </w:r>
          </w:p>
        </w:tc>
        <w:tc>
          <w:tcPr>
            <w:tcW w:w="1568" w:type="pct"/>
            <w:tcBorders>
              <w:right w:val="single" w:color="auto" w:sz="4" w:space="0"/>
            </w:tcBorders>
            <w:shd w:val="clear" w:color="auto" w:fill="auto"/>
            <w:vAlign w:val="center"/>
          </w:tcPr>
          <w:p w14:paraId="70323844">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1.数位板与触屏笔的控制；</w:t>
            </w:r>
          </w:p>
          <w:p w14:paraId="7ACEC24D">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2.skethbook数字手绘软件基本应用；</w:t>
            </w:r>
          </w:p>
          <w:p w14:paraId="6FACD97B">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3.平行透视数绘表达；</w:t>
            </w:r>
          </w:p>
          <w:p w14:paraId="2AAEACCC">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4.产品形体数绘表达；</w:t>
            </w:r>
          </w:p>
          <w:p w14:paraId="428C5872">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5.五大材料数绘表达；</w:t>
            </w:r>
          </w:p>
          <w:p w14:paraId="4B4A1B78">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6.故事版创作；</w:t>
            </w:r>
          </w:p>
          <w:p w14:paraId="74BFA1F6">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7.创意方案快速表达。</w:t>
            </w:r>
          </w:p>
        </w:tc>
        <w:tc>
          <w:tcPr>
            <w:tcW w:w="2734" w:type="pct"/>
            <w:tcBorders>
              <w:left w:val="single" w:color="auto" w:sz="4" w:space="0"/>
            </w:tcBorders>
            <w:shd w:val="clear" w:color="auto" w:fill="auto"/>
            <w:vAlign w:val="center"/>
          </w:tcPr>
          <w:p w14:paraId="1C4159C0">
            <w:pPr>
              <w:snapToGrid w:val="0"/>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1.具备一定的软硬件环境，建议在机房教学；</w:t>
            </w:r>
          </w:p>
          <w:p w14:paraId="5FDB22E8">
            <w:pPr>
              <w:snapToGrid w:val="0"/>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2.理解快速数字手绘内涵；</w:t>
            </w:r>
          </w:p>
          <w:p w14:paraId="177A6BF5">
            <w:pPr>
              <w:snapToGrid w:val="0"/>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3.养成数字表达的手绘思维习惯；</w:t>
            </w:r>
          </w:p>
          <w:p w14:paraId="16D1D320">
            <w:pPr>
              <w:snapToGrid w:val="0"/>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4.培养马克笔手绘、数字手绘、软件作图三者融通转换能力；</w:t>
            </w:r>
          </w:p>
          <w:p w14:paraId="7BAF0A8B">
            <w:pPr>
              <w:snapToGrid w:val="0"/>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5.掌握一般复杂结构产品及其思维创想全过程的数字手绘技能。</w:t>
            </w:r>
          </w:p>
        </w:tc>
      </w:tr>
      <w:tr w14:paraId="1EFBA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78B3742F">
            <w:pPr>
              <w:snapToGrid w:val="0"/>
              <w:spacing w:line="3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UI设计</w:t>
            </w:r>
          </w:p>
        </w:tc>
        <w:tc>
          <w:tcPr>
            <w:tcW w:w="1568" w:type="pct"/>
            <w:tcBorders>
              <w:right w:val="single" w:color="auto" w:sz="4" w:space="0"/>
            </w:tcBorders>
            <w:shd w:val="clear" w:color="auto" w:fill="auto"/>
            <w:vAlign w:val="center"/>
          </w:tcPr>
          <w:p w14:paraId="581FBA13">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1.学习人机交互设计的定义、历史和重要性；</w:t>
            </w:r>
          </w:p>
          <w:p w14:paraId="072F7B59">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2.掌握如何组织和呈现信息，以提供良好的用户体验；</w:t>
            </w:r>
          </w:p>
          <w:p w14:paraId="06CA7305">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3.探讨界面设计的基本原则；</w:t>
            </w:r>
          </w:p>
          <w:p w14:paraId="04C74602">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4. 学会常见的交互设计模式和具体实践；</w:t>
            </w:r>
          </w:p>
          <w:p w14:paraId="65D4EAF7">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5. 学习评估和测试用户界面的效果和可用性。</w:t>
            </w:r>
          </w:p>
        </w:tc>
        <w:tc>
          <w:tcPr>
            <w:tcW w:w="2734" w:type="pct"/>
            <w:tcBorders>
              <w:left w:val="single" w:color="auto" w:sz="4" w:space="0"/>
            </w:tcBorders>
            <w:shd w:val="clear" w:color="auto" w:fill="auto"/>
            <w:vAlign w:val="center"/>
          </w:tcPr>
          <w:p w14:paraId="0AF77824">
            <w:pPr>
              <w:snapToGrid w:val="0"/>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1.理解人机交互设计的核心概念和原理，及其在用户体验和界面设计中的重要性；</w:t>
            </w:r>
          </w:p>
          <w:p w14:paraId="4BF45484">
            <w:pPr>
              <w:snapToGrid w:val="0"/>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2.能够设计和评估用户界面的信息架构、导航和标签系统；</w:t>
            </w:r>
          </w:p>
          <w:p w14:paraId="50B7D453">
            <w:pPr>
              <w:snapToGrid w:val="0"/>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3.掌握用户界面设计的基本原则，能够创建符合用户期望的界面设计；</w:t>
            </w:r>
          </w:p>
          <w:p w14:paraId="58023C02">
            <w:pPr>
              <w:snapToGrid w:val="0"/>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4.掌握用户界面评估和测试的方法，提升界面的可用性和用户满意度等；</w:t>
            </w:r>
          </w:p>
          <w:p w14:paraId="385FD5DB">
            <w:pPr>
              <w:snapToGrid w:val="0"/>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 能够运用原型设计工具和界面设计软件来实现交互设计的创意和构建。</w:t>
            </w:r>
          </w:p>
        </w:tc>
      </w:tr>
      <w:tr w14:paraId="3F423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55882D18">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产品形态设计</w:t>
            </w:r>
          </w:p>
        </w:tc>
        <w:tc>
          <w:tcPr>
            <w:tcW w:w="1568" w:type="pct"/>
            <w:tcBorders>
              <w:right w:val="single" w:color="auto" w:sz="4" w:space="0"/>
            </w:tcBorders>
            <w:shd w:val="clear" w:color="auto" w:fill="auto"/>
            <w:vAlign w:val="center"/>
          </w:tcPr>
          <w:p w14:paraId="684B457D">
            <w:pPr>
              <w:pStyle w:val="2"/>
              <w:spacing w:line="340" w:lineRule="exact"/>
              <w:ind w:firstLine="0" w:firstLineChars="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1.形态的特征以及其类型；</w:t>
            </w:r>
          </w:p>
          <w:p w14:paraId="2EB5AF88">
            <w:pPr>
              <w:pStyle w:val="2"/>
              <w:spacing w:line="340" w:lineRule="exact"/>
              <w:ind w:firstLine="0" w:firstLineChars="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2.形态语义及其形式美；</w:t>
            </w:r>
          </w:p>
          <w:p w14:paraId="08ED6B6C">
            <w:pPr>
              <w:pStyle w:val="2"/>
              <w:spacing w:line="340" w:lineRule="exact"/>
              <w:ind w:firstLine="0" w:firstLineChars="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3.几何形态设计；</w:t>
            </w:r>
          </w:p>
          <w:p w14:paraId="4C938D19">
            <w:pPr>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4.有机形态设计；</w:t>
            </w:r>
          </w:p>
          <w:p w14:paraId="46C792A6">
            <w:pPr>
              <w:pStyle w:val="9"/>
              <w:spacing w:line="340" w:lineRule="exact"/>
              <w:jc w:val="both"/>
              <w:rPr>
                <w:rFonts w:ascii="宋体" w:hAnsi="宋体" w:cs="宋体"/>
                <w:color w:val="000000" w:themeColor="text1"/>
                <w:spacing w:val="-6"/>
                <w:szCs w:val="18"/>
                <w14:textFill>
                  <w14:solidFill>
                    <w14:schemeClr w14:val="tx1"/>
                  </w14:solidFill>
                </w14:textFill>
              </w:rPr>
            </w:pPr>
            <w:r>
              <w:rPr>
                <w:rFonts w:hint="eastAsia" w:ascii="宋体" w:hAnsi="宋体" w:cs="宋体"/>
                <w:color w:val="000000" w:themeColor="text1"/>
                <w:spacing w:val="-6"/>
                <w:szCs w:val="18"/>
                <w14:textFill>
                  <w14:solidFill>
                    <w14:schemeClr w14:val="tx1"/>
                  </w14:solidFill>
                </w14:textFill>
              </w:rPr>
              <w:t>5.积聚、移植、契合形态设计。</w:t>
            </w:r>
          </w:p>
        </w:tc>
        <w:tc>
          <w:tcPr>
            <w:tcW w:w="2734" w:type="pct"/>
            <w:tcBorders>
              <w:left w:val="single" w:color="auto" w:sz="4" w:space="0"/>
            </w:tcBorders>
            <w:shd w:val="clear" w:color="auto" w:fill="auto"/>
            <w:vAlign w:val="center"/>
          </w:tcPr>
          <w:p w14:paraId="07E3A9FD">
            <w:pPr>
              <w:pStyle w:val="2"/>
              <w:spacing w:line="340" w:lineRule="exact"/>
              <w:ind w:firstLine="0" w:firstLineChars="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1.巩固产品结构的类型；</w:t>
            </w:r>
          </w:p>
          <w:p w14:paraId="4BF1D660">
            <w:pPr>
              <w:pStyle w:val="2"/>
              <w:spacing w:line="340" w:lineRule="exact"/>
              <w:ind w:firstLine="0" w:firstLineChars="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2.总结形态的生成规律，分层次进行形态设计训练；</w:t>
            </w:r>
          </w:p>
          <w:p w14:paraId="3ABEA3EA">
            <w:pPr>
              <w:snapToGrid w:val="0"/>
              <w:spacing w:line="34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3.培养多种方法进行形态设计的综合能力。</w:t>
            </w:r>
          </w:p>
        </w:tc>
      </w:tr>
      <w:tr w14:paraId="34B30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36A15975">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数字化三维设计</w:t>
            </w:r>
          </w:p>
        </w:tc>
        <w:tc>
          <w:tcPr>
            <w:tcW w:w="1568" w:type="pct"/>
            <w:tcBorders>
              <w:right w:val="single" w:color="auto" w:sz="4" w:space="0"/>
            </w:tcBorders>
            <w:shd w:val="clear" w:color="auto" w:fill="auto"/>
            <w:vAlign w:val="center"/>
          </w:tcPr>
          <w:p w14:paraId="2E18C206">
            <w:pPr>
              <w:pStyle w:val="2"/>
              <w:spacing w:line="340" w:lineRule="exact"/>
              <w:ind w:firstLine="0" w:firstLineChars="0"/>
              <w:jc w:val="left"/>
              <w:rPr>
                <w:rFonts w:ascii="宋体" w:hAnsi="宋体" w:cs="宋体"/>
                <w:color w:val="000000" w:themeColor="text1"/>
                <w:spacing w:val="-12"/>
                <w:sz w:val="18"/>
                <w:szCs w:val="18"/>
                <w14:textFill>
                  <w14:solidFill>
                    <w14:schemeClr w14:val="tx1"/>
                  </w14:solidFill>
                </w14:textFill>
              </w:rPr>
            </w:pPr>
            <w:r>
              <w:rPr>
                <w:rFonts w:hint="eastAsia" w:ascii="宋体" w:hAnsi="宋体" w:cs="宋体"/>
                <w:color w:val="000000" w:themeColor="text1"/>
                <w:spacing w:val="-12"/>
                <w:sz w:val="18"/>
                <w:szCs w:val="18"/>
                <w14:textFill>
                  <w14:solidFill>
                    <w14:schemeClr w14:val="tx1"/>
                  </w14:solidFill>
                </w14:textFill>
              </w:rPr>
              <w:t>1.SolidWorks软件介绍和基本操作；</w:t>
            </w:r>
          </w:p>
          <w:p w14:paraId="32BB5527">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2.二维草绘；</w:t>
            </w:r>
          </w:p>
          <w:p w14:paraId="2E480EC8">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3.实体三维建模；</w:t>
            </w:r>
          </w:p>
          <w:p w14:paraId="319C43E2">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4.曲面建模</w:t>
            </w:r>
          </w:p>
          <w:p w14:paraId="0C5A0506">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5.模型装配；</w:t>
            </w:r>
          </w:p>
          <w:p w14:paraId="1B91E1BB">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6.产品外观造型综合实例。</w:t>
            </w:r>
          </w:p>
        </w:tc>
        <w:tc>
          <w:tcPr>
            <w:tcW w:w="2734" w:type="pct"/>
            <w:tcBorders>
              <w:left w:val="single" w:color="auto" w:sz="4" w:space="0"/>
            </w:tcBorders>
            <w:shd w:val="clear" w:color="auto" w:fill="auto"/>
            <w:vAlign w:val="center"/>
          </w:tcPr>
          <w:p w14:paraId="26F96092">
            <w:pPr>
              <w:snapToGrid w:val="0"/>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1.掌握参数化工程设计软件的使用；</w:t>
            </w:r>
          </w:p>
          <w:p w14:paraId="6EAD038B">
            <w:pPr>
              <w:snapToGrid w:val="0"/>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2.综合运用实体和曲面建模方法建立产品三维模型；</w:t>
            </w:r>
          </w:p>
          <w:p w14:paraId="57774481">
            <w:pPr>
              <w:snapToGrid w:val="0"/>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3.掌握Top-Down设计思想和具体操作方法；</w:t>
            </w:r>
          </w:p>
          <w:p w14:paraId="48BF6F45">
            <w:pPr>
              <w:snapToGrid w:val="0"/>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4.绘制符合外观专利申请的图纸。</w:t>
            </w:r>
          </w:p>
        </w:tc>
      </w:tr>
      <w:tr w14:paraId="06E9C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7A1F3A4B">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产品结构设计</w:t>
            </w:r>
          </w:p>
        </w:tc>
        <w:tc>
          <w:tcPr>
            <w:tcW w:w="1568" w:type="pct"/>
            <w:tcBorders>
              <w:right w:val="single" w:color="auto" w:sz="4" w:space="0"/>
            </w:tcBorders>
            <w:shd w:val="clear" w:color="auto" w:fill="auto"/>
            <w:vAlign w:val="center"/>
          </w:tcPr>
          <w:p w14:paraId="593EA2C7">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1.塑料产品结构设计基础，壁厚、脱模斜度、止口、支柱、卡扣、洞孔、加强筋、入件等；</w:t>
            </w:r>
          </w:p>
          <w:p w14:paraId="24C4561B">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2.充电器、遥控器、圆珠笔、鼠标、USB接口等典型实例；</w:t>
            </w:r>
          </w:p>
          <w:p w14:paraId="29614266">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3.模型装配和爆炸及动画制作；</w:t>
            </w:r>
          </w:p>
          <w:p w14:paraId="0D78FA7C">
            <w:pPr>
              <w:pStyle w:val="9"/>
              <w:spacing w:line="34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4.二维工程图和装配图制作。</w:t>
            </w:r>
          </w:p>
        </w:tc>
        <w:tc>
          <w:tcPr>
            <w:tcW w:w="2734" w:type="pct"/>
            <w:tcBorders>
              <w:left w:val="single" w:color="auto" w:sz="4" w:space="0"/>
            </w:tcBorders>
            <w:shd w:val="clear" w:color="auto" w:fill="auto"/>
            <w:vAlign w:val="center"/>
          </w:tcPr>
          <w:p w14:paraId="25FC0E08">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1.具有材料的判断能力，根据产品的性能要求合理的选择材料； </w:t>
            </w:r>
          </w:p>
          <w:p w14:paraId="46E273AC">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2.具有生产工艺选择能力，根据设计要求选择合适的加个工艺和供应商；</w:t>
            </w:r>
          </w:p>
          <w:p w14:paraId="42DD85A8">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3.具有设计创新能力，能够根据产品性能要求进行结构设计创新；</w:t>
            </w:r>
          </w:p>
          <w:p w14:paraId="703D192B">
            <w:pPr>
              <w:snapToGrid w:val="0"/>
              <w:spacing w:line="34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4.掌握符合生产要求的三维及二维图纸制作。</w:t>
            </w:r>
          </w:p>
        </w:tc>
      </w:tr>
      <w:tr w14:paraId="188A0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227CA83E">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制造技术与工艺</w:t>
            </w:r>
          </w:p>
        </w:tc>
        <w:tc>
          <w:tcPr>
            <w:tcW w:w="1568" w:type="pct"/>
            <w:tcBorders>
              <w:right w:val="single" w:color="auto" w:sz="4" w:space="0"/>
            </w:tcBorders>
            <w:shd w:val="clear" w:color="auto" w:fill="auto"/>
          </w:tcPr>
          <w:p w14:paraId="319E7334">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1.三维数据采，集三维逆向建模；</w:t>
            </w:r>
          </w:p>
          <w:p w14:paraId="43EF1CD1">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2.结构创新设计，编写设计方案说明书；</w:t>
            </w:r>
          </w:p>
          <w:p w14:paraId="6D95AFB7">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3.编制加工工序卡、生成加工程序；</w:t>
            </w:r>
          </w:p>
          <w:p w14:paraId="26A5806A">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4.3D 打印切片程序进行样件加工3D 打印出样件。</w:t>
            </w:r>
          </w:p>
        </w:tc>
        <w:tc>
          <w:tcPr>
            <w:tcW w:w="2734" w:type="pct"/>
            <w:tcBorders>
              <w:left w:val="single" w:color="auto" w:sz="4" w:space="0"/>
            </w:tcBorders>
            <w:shd w:val="clear" w:color="auto" w:fill="auto"/>
            <w:vAlign w:val="center"/>
          </w:tcPr>
          <w:p w14:paraId="0AE3698D">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1.创新产品装配，验证创新设计的效果；</w:t>
            </w:r>
          </w:p>
          <w:p w14:paraId="35245B86">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2.安全文明生产、操作规范；</w:t>
            </w:r>
          </w:p>
          <w:p w14:paraId="5E8FC197">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3.绿色环保、循环利用；</w:t>
            </w:r>
          </w:p>
          <w:p w14:paraId="15E437F1">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4.具有生产工艺选择能力</w:t>
            </w:r>
          </w:p>
          <w:p w14:paraId="626EF917">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5.选择加个工艺方法能力；</w:t>
            </w:r>
          </w:p>
          <w:p w14:paraId="2F952E82">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6.掌握产品结构设计的技巧。</w:t>
            </w:r>
          </w:p>
        </w:tc>
      </w:tr>
      <w:tr w14:paraId="65EC4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33969685">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模型制作</w:t>
            </w:r>
          </w:p>
        </w:tc>
        <w:tc>
          <w:tcPr>
            <w:tcW w:w="1568" w:type="pct"/>
            <w:tcBorders>
              <w:right w:val="single" w:color="auto" w:sz="4" w:space="0"/>
            </w:tcBorders>
            <w:shd w:val="clear" w:color="auto" w:fill="auto"/>
            <w:vAlign w:val="center"/>
          </w:tcPr>
          <w:p w14:paraId="3D753FA3">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1.模型教室规章制作和安全须知，了解模型教室的相关规章制作和危险防范，掌握安全常识；</w:t>
            </w:r>
          </w:p>
          <w:p w14:paraId="0725C9B6">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2.设备及工艺认知，掌握模型制作相关设备和工具的操作方式和安全须知，掌握模型制作的材料和工艺，熟悉不同材料的加工工艺流程；</w:t>
            </w:r>
          </w:p>
          <w:p w14:paraId="6226E5A4">
            <w:pPr>
              <w:pStyle w:val="2"/>
              <w:spacing w:line="340" w:lineRule="exact"/>
              <w:ind w:firstLine="0" w:firstLineChars="0"/>
              <w:jc w:val="lef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3.模型制作，使用给定的材料和设备进行产品模型的加工制作。</w:t>
            </w:r>
          </w:p>
        </w:tc>
        <w:tc>
          <w:tcPr>
            <w:tcW w:w="2734" w:type="pct"/>
            <w:tcBorders>
              <w:left w:val="single" w:color="auto" w:sz="4" w:space="0"/>
            </w:tcBorders>
            <w:shd w:val="clear" w:color="auto" w:fill="auto"/>
            <w:vAlign w:val="center"/>
          </w:tcPr>
          <w:p w14:paraId="3526DDC7">
            <w:pPr>
              <w:snapToGrid w:val="0"/>
              <w:spacing w:line="34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本实践环节，加深学生对产品模型及材料成型性能的认识，培养学生的工程实践能力与动手能力，掌握产品模型制作的基本过程和相关制作技术。建立产品模型的概念，明确不同类型产品模型的制作工艺、制作方法和不同原材料的成型性能。具体应达到：1、认识各种产品模型类别；2、认识模型制作工具及其使用方法；3、掌握模型制作过程及制作技术；4、在教师指导下完成相关产品模型的制作。</w:t>
            </w:r>
          </w:p>
        </w:tc>
      </w:tr>
      <w:tr w14:paraId="73B88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6AF5F642">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创意工业产品设计</w:t>
            </w:r>
          </w:p>
        </w:tc>
        <w:tc>
          <w:tcPr>
            <w:tcW w:w="1568" w:type="pct"/>
            <w:tcBorders>
              <w:right w:val="single" w:color="auto" w:sz="4" w:space="0"/>
            </w:tcBorders>
            <w:shd w:val="clear" w:color="auto" w:fill="auto"/>
            <w:vAlign w:val="center"/>
          </w:tcPr>
          <w:p w14:paraId="7D328E1F">
            <w:pPr>
              <w:pStyle w:val="2"/>
              <w:spacing w:line="340" w:lineRule="exact"/>
              <w:ind w:firstLine="0" w:firstLineChars="0"/>
              <w:jc w:val="left"/>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 xml:space="preserve">1.项目介绍、设计项目计划表；                                                         </w:t>
            </w:r>
          </w:p>
          <w:p w14:paraId="03D84657">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2.市场调研、提出设计概念；</w:t>
            </w:r>
            <w:r>
              <w:rPr>
                <w:rFonts w:hint="eastAsia" w:ascii="宋体" w:hAnsi="宋体" w:cs="宋体"/>
                <w:color w:val="000000" w:themeColor="text1"/>
                <w:sz w:val="18"/>
                <w:szCs w:val="18"/>
                <w14:textFill>
                  <w14:solidFill>
                    <w14:schemeClr w14:val="tx1"/>
                  </w14:solidFill>
                </w14:textFill>
              </w:rPr>
              <w:t xml:space="preserve">                                                           3.设计方法讲解、应用设计方法绘制草图；                                              </w:t>
            </w:r>
          </w:p>
          <w:p w14:paraId="7D2BECA3">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4.材料与工艺讲解；</w:t>
            </w:r>
            <w:r>
              <w:rPr>
                <w:rFonts w:hint="eastAsia" w:ascii="宋体" w:hAnsi="宋体" w:cs="宋体"/>
                <w:color w:val="000000" w:themeColor="text1"/>
                <w:sz w:val="18"/>
                <w:szCs w:val="18"/>
                <w14:textFill>
                  <w14:solidFill>
                    <w14:schemeClr w14:val="tx1"/>
                  </w14:solidFill>
                </w14:textFill>
              </w:rPr>
              <w:tab/>
            </w:r>
          </w:p>
          <w:p w14:paraId="215463D7">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5.设计表现:产品细节表现、电脑建模、效果图渲染；</w:t>
            </w:r>
          </w:p>
          <w:p w14:paraId="3C9B3C39">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6.设计展示：设计文案撰写、展示版面设计；</w:t>
            </w:r>
            <w:r>
              <w:rPr>
                <w:rFonts w:hint="eastAsia" w:ascii="宋体" w:hAnsi="宋体" w:cs="宋体"/>
                <w:color w:val="000000" w:themeColor="text1"/>
                <w:sz w:val="18"/>
                <w:szCs w:val="18"/>
                <w14:textFill>
                  <w14:solidFill>
                    <w14:schemeClr w14:val="tx1"/>
                  </w14:solidFill>
                </w14:textFill>
              </w:rPr>
              <w:tab/>
            </w:r>
          </w:p>
          <w:p w14:paraId="69936E76">
            <w:pPr>
              <w:pStyle w:val="9"/>
              <w:spacing w:line="340" w:lineRule="exact"/>
              <w:rPr>
                <w:rFonts w:ascii="宋体" w:hAnsi="宋体" w:cs="宋体"/>
                <w:b/>
                <w:bCs/>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 xml:space="preserve">7.设计成果汇报。    </w:t>
            </w:r>
          </w:p>
        </w:tc>
        <w:tc>
          <w:tcPr>
            <w:tcW w:w="2734" w:type="pct"/>
            <w:tcBorders>
              <w:left w:val="single" w:color="auto" w:sz="4" w:space="0"/>
            </w:tcBorders>
            <w:shd w:val="clear" w:color="auto" w:fill="auto"/>
            <w:vAlign w:val="center"/>
          </w:tcPr>
          <w:p w14:paraId="629C2EA4">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1.学习实战设计的知识和方法；</w:t>
            </w:r>
          </w:p>
          <w:p w14:paraId="086B0BF1">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2.开展市场调研，并最终形成调研报告的能力；</w:t>
            </w:r>
          </w:p>
          <w:p w14:paraId="7DD913C9">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3.创意展开，形成大量设计方案，深入细化并最终定稿的流程；</w:t>
            </w:r>
          </w:p>
          <w:p w14:paraId="08A2F385">
            <w:pPr>
              <w:pStyle w:val="2"/>
              <w:spacing w:line="34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4.通过产品效果图和模型来表达设计意图的能力；</w:t>
            </w:r>
          </w:p>
          <w:p w14:paraId="7F978AE4">
            <w:pPr>
              <w:snapToGrid w:val="0"/>
              <w:spacing w:line="34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5.对最终的设计成果进行展示发布的能力。</w:t>
            </w:r>
          </w:p>
        </w:tc>
      </w:tr>
      <w:tr w14:paraId="6ADC1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0" w:hRule="atLeast"/>
          <w:jc w:val="center"/>
        </w:trPr>
        <w:tc>
          <w:tcPr>
            <w:tcW w:w="698" w:type="pct"/>
            <w:shd w:val="clear" w:color="auto" w:fill="auto"/>
            <w:vAlign w:val="center"/>
          </w:tcPr>
          <w:p w14:paraId="400A352A">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设计实战</w:t>
            </w:r>
          </w:p>
        </w:tc>
        <w:tc>
          <w:tcPr>
            <w:tcW w:w="1568" w:type="pct"/>
            <w:tcBorders>
              <w:right w:val="single" w:color="auto" w:sz="4" w:space="0"/>
            </w:tcBorders>
            <w:shd w:val="clear" w:color="auto" w:fill="auto"/>
            <w:vAlign w:val="center"/>
          </w:tcPr>
          <w:p w14:paraId="29B89DF8">
            <w:pPr>
              <w:pStyle w:val="2"/>
              <w:spacing w:line="340" w:lineRule="exact"/>
              <w:ind w:firstLine="0" w:firstLineChars="0"/>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1.企业产品开发设计流程和管理；</w:t>
            </w:r>
          </w:p>
          <w:p w14:paraId="59687484">
            <w:pPr>
              <w:pStyle w:val="2"/>
              <w:spacing w:line="340" w:lineRule="exact"/>
              <w:ind w:firstLine="0" w:firstLineChars="0"/>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2.产品改良设计要求；</w:t>
            </w:r>
          </w:p>
          <w:p w14:paraId="321C7935">
            <w:pPr>
              <w:pStyle w:val="2"/>
              <w:spacing w:line="340" w:lineRule="exact"/>
              <w:ind w:firstLine="0" w:firstLineChars="0"/>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3.产品结构设计电子元器件的配合；</w:t>
            </w:r>
          </w:p>
          <w:p w14:paraId="568A94A9">
            <w:pPr>
              <w:pStyle w:val="9"/>
              <w:spacing w:line="340" w:lineRule="exact"/>
              <w:rPr>
                <w:rFonts w:ascii="宋体" w:hAnsi="宋体" w:cs="宋体"/>
                <w:b/>
                <w:bCs/>
                <w:color w:val="000000" w:themeColor="text1"/>
                <w:szCs w:val="18"/>
                <w14:textFill>
                  <w14:solidFill>
                    <w14:schemeClr w14:val="tx1"/>
                  </w14:solidFill>
                </w14:textFill>
              </w:rPr>
            </w:pPr>
            <w:r>
              <w:rPr>
                <w:rFonts w:hint="eastAsia" w:asciiTheme="minorEastAsia" w:hAnsiTheme="minorEastAsia" w:eastAsiaTheme="minorEastAsia" w:cstheme="minorEastAsia"/>
                <w:color w:val="000000" w:themeColor="text1"/>
                <w:szCs w:val="18"/>
                <w14:textFill>
                  <w14:solidFill>
                    <w14:schemeClr w14:val="tx1"/>
                  </w14:solidFill>
                </w14:textFill>
              </w:rPr>
              <w:t>4.制作产品效果图、设计内部结构和模型验证。</w:t>
            </w:r>
          </w:p>
        </w:tc>
        <w:tc>
          <w:tcPr>
            <w:tcW w:w="2734" w:type="pct"/>
            <w:tcBorders>
              <w:left w:val="single" w:color="auto" w:sz="4" w:space="0"/>
            </w:tcBorders>
            <w:shd w:val="clear" w:color="auto" w:fill="auto"/>
            <w:vAlign w:val="center"/>
          </w:tcPr>
          <w:p w14:paraId="12EE09F9">
            <w:pPr>
              <w:pStyle w:val="2"/>
              <w:spacing w:line="340" w:lineRule="exact"/>
              <w:ind w:firstLine="0" w:firstLineChars="0"/>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1.了解企业产品开发设计流程；</w:t>
            </w:r>
          </w:p>
          <w:p w14:paraId="2BB65483">
            <w:pPr>
              <w:pStyle w:val="2"/>
              <w:spacing w:line="340" w:lineRule="exact"/>
              <w:ind w:firstLine="0" w:firstLineChars="0"/>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2.理解产品设计市场调研和设计研究；</w:t>
            </w:r>
          </w:p>
          <w:p w14:paraId="1DF35155">
            <w:pPr>
              <w:pStyle w:val="2"/>
              <w:spacing w:line="340" w:lineRule="exact"/>
              <w:ind w:firstLine="0" w:firstLineChars="0"/>
              <w:jc w:val="left"/>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3.掌握产品改良设计方法；</w:t>
            </w:r>
          </w:p>
          <w:p w14:paraId="54D69D08">
            <w:pPr>
              <w:pStyle w:val="9"/>
              <w:spacing w:line="340" w:lineRule="exact"/>
              <w:rPr>
                <w:rFonts w:asciiTheme="minorEastAsia" w:hAnsiTheme="minorEastAsia" w:eastAsiaTheme="minorEastAsia" w:cstheme="minorEastAsia"/>
                <w:color w:val="000000" w:themeColor="text1"/>
                <w:szCs w:val="18"/>
                <w14:textFill>
                  <w14:solidFill>
                    <w14:schemeClr w14:val="tx1"/>
                  </w14:solidFill>
                </w14:textFill>
              </w:rPr>
            </w:pPr>
            <w:r>
              <w:rPr>
                <w:rFonts w:hint="eastAsia" w:asciiTheme="minorEastAsia" w:hAnsiTheme="minorEastAsia" w:eastAsiaTheme="minorEastAsia" w:cstheme="minorEastAsia"/>
                <w:color w:val="000000" w:themeColor="text1"/>
                <w:szCs w:val="18"/>
                <w14:textFill>
                  <w14:solidFill>
                    <w14:schemeClr w14:val="tx1"/>
                  </w14:solidFill>
                </w14:textFill>
              </w:rPr>
              <w:t>4.掌握产品手办制作工艺流程；</w:t>
            </w:r>
          </w:p>
          <w:p w14:paraId="2BB55FFB">
            <w:pPr>
              <w:pStyle w:val="9"/>
              <w:spacing w:line="340" w:lineRule="exact"/>
              <w:rPr>
                <w:rFonts w:asciiTheme="minorEastAsia" w:hAnsiTheme="minorEastAsia" w:eastAsiaTheme="minorEastAsia" w:cstheme="minorEastAsia"/>
                <w:color w:val="000000" w:themeColor="text1"/>
                <w:szCs w:val="18"/>
                <w14:textFill>
                  <w14:solidFill>
                    <w14:schemeClr w14:val="tx1"/>
                  </w14:solidFill>
                </w14:textFill>
              </w:rPr>
            </w:pPr>
            <w:r>
              <w:rPr>
                <w:rFonts w:hint="eastAsia" w:asciiTheme="minorEastAsia" w:hAnsiTheme="minorEastAsia" w:eastAsiaTheme="minorEastAsia" w:cstheme="minorEastAsia"/>
                <w:color w:val="000000" w:themeColor="text1"/>
                <w:szCs w:val="18"/>
                <w14:textFill>
                  <w14:solidFill>
                    <w14:schemeClr w14:val="tx1"/>
                  </w14:solidFill>
                </w14:textFill>
              </w:rPr>
              <w:t>5．运用三维软件进行设计仿真；</w:t>
            </w:r>
          </w:p>
          <w:p w14:paraId="352689B9">
            <w:pPr>
              <w:snapToGrid w:val="0"/>
              <w:spacing w:line="340" w:lineRule="exact"/>
              <w:rPr>
                <w:rFonts w:ascii="宋体" w:hAnsi="宋体" w:cs="宋体"/>
                <w:b/>
                <w:bCs/>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6.掌握产品实物的验证。</w:t>
            </w:r>
          </w:p>
        </w:tc>
      </w:tr>
      <w:tr w14:paraId="7582D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98" w:type="pct"/>
            <w:shd w:val="clear" w:color="auto" w:fill="auto"/>
            <w:vAlign w:val="center"/>
          </w:tcPr>
          <w:p w14:paraId="236B3363">
            <w:pPr>
              <w:snapToGrid w:val="0"/>
              <w:spacing w:line="34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技能综合实训</w:t>
            </w:r>
          </w:p>
        </w:tc>
        <w:tc>
          <w:tcPr>
            <w:tcW w:w="1568" w:type="pct"/>
            <w:tcBorders>
              <w:right w:val="single" w:color="auto" w:sz="4" w:space="0"/>
            </w:tcBorders>
            <w:shd w:val="clear" w:color="auto" w:fill="auto"/>
            <w:vAlign w:val="center"/>
          </w:tcPr>
          <w:p w14:paraId="5E14C654">
            <w:pPr>
              <w:pStyle w:val="9"/>
              <w:spacing w:line="340" w:lineRule="exact"/>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产品设计材料应用；</w:t>
            </w:r>
          </w:p>
          <w:p w14:paraId="2D5D3396">
            <w:pPr>
              <w:numPr>
                <w:ilvl w:val="0"/>
                <w:numId w:val="1"/>
              </w:numPr>
              <w:spacing w:line="3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产品设计调研理论；</w:t>
            </w:r>
          </w:p>
          <w:p w14:paraId="648618C2">
            <w:pPr>
              <w:numPr>
                <w:ilvl w:val="0"/>
                <w:numId w:val="1"/>
              </w:numPr>
              <w:spacing w:line="3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产品思维理论；</w:t>
            </w:r>
          </w:p>
          <w:p w14:paraId="30A321F2">
            <w:pPr>
              <w:numPr>
                <w:ilvl w:val="0"/>
                <w:numId w:val="1"/>
              </w:numPr>
              <w:spacing w:line="3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产品设计方案设计</w:t>
            </w:r>
            <w:r>
              <w:rPr>
                <w:rFonts w:hint="eastAsia"/>
                <w:color w:val="000000" w:themeColor="text1"/>
                <w:sz w:val="18"/>
                <w:szCs w:val="18"/>
                <w14:textFill>
                  <w14:solidFill>
                    <w14:schemeClr w14:val="tx1"/>
                  </w14:solidFill>
                </w14:textFill>
              </w:rPr>
              <w:t>；</w:t>
            </w:r>
          </w:p>
          <w:p w14:paraId="24B754DF">
            <w:pPr>
              <w:numPr>
                <w:ilvl w:val="0"/>
                <w:numId w:val="1"/>
              </w:numPr>
              <w:spacing w:line="3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产品创意方法综合运用；</w:t>
            </w:r>
          </w:p>
          <w:p w14:paraId="10F700AF">
            <w:pPr>
              <w:numPr>
                <w:ilvl w:val="0"/>
                <w:numId w:val="1"/>
              </w:numPr>
              <w:spacing w:line="3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二维产品设计表现形式；</w:t>
            </w:r>
          </w:p>
          <w:p w14:paraId="6A6E2DA5">
            <w:pPr>
              <w:numPr>
                <w:ilvl w:val="0"/>
                <w:numId w:val="1"/>
              </w:numPr>
              <w:spacing w:line="3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三维产品设计表现形式。</w:t>
            </w:r>
          </w:p>
          <w:p w14:paraId="2DB21591">
            <w:pPr>
              <w:snapToGrid w:val="0"/>
              <w:spacing w:line="340" w:lineRule="exact"/>
              <w:rPr>
                <w:rFonts w:ascii="宋体" w:hAnsi="宋体" w:cs="宋体"/>
                <w:b/>
                <w:bCs/>
                <w:color w:val="000000" w:themeColor="text1"/>
                <w:sz w:val="18"/>
                <w:szCs w:val="18"/>
                <w14:textFill>
                  <w14:solidFill>
                    <w14:schemeClr w14:val="tx1"/>
                  </w14:solidFill>
                </w14:textFill>
              </w:rPr>
            </w:pPr>
          </w:p>
        </w:tc>
        <w:tc>
          <w:tcPr>
            <w:tcW w:w="2734" w:type="pct"/>
            <w:tcBorders>
              <w:left w:val="single" w:color="auto" w:sz="4" w:space="0"/>
            </w:tcBorders>
            <w:shd w:val="clear" w:color="auto" w:fill="auto"/>
            <w:vAlign w:val="center"/>
          </w:tcPr>
          <w:p w14:paraId="2B7AFFB5">
            <w:pPr>
              <w:numPr>
                <w:ilvl w:val="0"/>
                <w:numId w:val="2"/>
              </w:numPr>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培养一定的绘图技能技巧；</w:t>
            </w:r>
          </w:p>
          <w:p w14:paraId="24924E9E">
            <w:pPr>
              <w:numPr>
                <w:ilvl w:val="0"/>
                <w:numId w:val="2"/>
              </w:numPr>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巩固透视等知识，运用和提高对透视的手绘表达</w:t>
            </w:r>
            <w:r>
              <w:rPr>
                <w:rFonts w:hint="eastAsia" w:ascii="宋体" w:hAnsi="宋体" w:cs="宋体"/>
                <w:color w:val="000000" w:themeColor="text1"/>
                <w:sz w:val="18"/>
                <w:szCs w:val="18"/>
                <w14:textFill>
                  <w14:solidFill>
                    <w14:schemeClr w14:val="tx1"/>
                  </w14:solidFill>
                </w14:textFill>
              </w:rPr>
              <w:t>；</w:t>
            </w:r>
          </w:p>
          <w:p w14:paraId="2AC04E4C">
            <w:pPr>
              <w:numPr>
                <w:ilvl w:val="0"/>
                <w:numId w:val="2"/>
              </w:numPr>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理解设计的基本思维的方式方法；</w:t>
            </w:r>
          </w:p>
          <w:p w14:paraId="32820640">
            <w:pPr>
              <w:numPr>
                <w:ilvl w:val="0"/>
                <w:numId w:val="2"/>
              </w:numPr>
              <w:spacing w:line="3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软件的工具箱工具操作熟练水平与灵活综合绘制图形效果的运用能力；</w:t>
            </w:r>
          </w:p>
          <w:p w14:paraId="78787DFE">
            <w:pPr>
              <w:numPr>
                <w:ilvl w:val="0"/>
                <w:numId w:val="2"/>
              </w:numPr>
              <w:spacing w:line="34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掌握产品效果图渲染的进阶操作技巧及产品工程图知识。</w:t>
            </w:r>
          </w:p>
        </w:tc>
      </w:tr>
    </w:tbl>
    <w:p w14:paraId="1239D9A3">
      <w:pPr>
        <w:rPr>
          <w:rFonts w:ascii="宋体" w:hAnsi="宋体" w:eastAsia="宋体" w:cs="宋体"/>
          <w:bCs/>
          <w:sz w:val="24"/>
        </w:rPr>
      </w:pPr>
    </w:p>
    <w:p w14:paraId="344C03E0">
      <w:pPr>
        <w:rPr>
          <w:rFonts w:ascii="宋体" w:hAnsi="宋体" w:eastAsia="宋体" w:cs="宋体"/>
          <w:bCs/>
          <w:sz w:val="24"/>
        </w:rPr>
      </w:pPr>
      <w:r>
        <w:rPr>
          <w:rFonts w:hint="eastAsia" w:ascii="宋体" w:hAnsi="宋体" w:eastAsia="宋体" w:cs="宋体"/>
          <w:bCs/>
          <w:sz w:val="24"/>
        </w:rPr>
        <w:t>如有调整，以最新为准。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D0A1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F176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CF176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60D5D"/>
    <w:multiLevelType w:val="singleLevel"/>
    <w:tmpl w:val="11260D5D"/>
    <w:lvl w:ilvl="0" w:tentative="0">
      <w:start w:val="1"/>
      <w:numFmt w:val="decimal"/>
      <w:suff w:val="nothing"/>
      <w:lvlText w:val="%1."/>
      <w:lvlJc w:val="left"/>
    </w:lvl>
  </w:abstractNum>
  <w:abstractNum w:abstractNumId="1">
    <w:nsid w:val="1A122F45"/>
    <w:multiLevelType w:val="singleLevel"/>
    <w:tmpl w:val="1A122F4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0D6CB3"/>
    <w:rsid w:val="001C468E"/>
    <w:rsid w:val="0022488A"/>
    <w:rsid w:val="004D6CE3"/>
    <w:rsid w:val="00655100"/>
    <w:rsid w:val="00751085"/>
    <w:rsid w:val="00786988"/>
    <w:rsid w:val="007D3B5D"/>
    <w:rsid w:val="00825B35"/>
    <w:rsid w:val="009327CD"/>
    <w:rsid w:val="00AE1703"/>
    <w:rsid w:val="00B44D8C"/>
    <w:rsid w:val="00B91C1E"/>
    <w:rsid w:val="00C33866"/>
    <w:rsid w:val="00D53FC2"/>
    <w:rsid w:val="00E04D7A"/>
    <w:rsid w:val="00E07DC7"/>
    <w:rsid w:val="04D5637C"/>
    <w:rsid w:val="1D061E52"/>
    <w:rsid w:val="41336AA3"/>
    <w:rsid w:val="666C3121"/>
    <w:rsid w:val="6A066F73"/>
    <w:rsid w:val="6DE9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表格内容"/>
    <w:basedOn w:val="1"/>
    <w:qFormat/>
    <w:uiPriority w:val="0"/>
    <w:pPr>
      <w:jc w:val="left"/>
    </w:pPr>
    <w:rPr>
      <w:rFonts w:ascii="Times New Roman" w:hAnsi="Times New Roman" w:eastAsia="宋体" w:cs="Times New Roman"/>
      <w:sz w:val="18"/>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3392</Words>
  <Characters>3588</Characters>
  <Lines>28</Lines>
  <Paragraphs>7</Paragraphs>
  <TotalTime>5</TotalTime>
  <ScaleCrop>false</ScaleCrop>
  <LinksUpToDate>false</LinksUpToDate>
  <CharactersWithSpaces>3762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2025-05-16T02:41:38Z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