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4957E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机电一体化技术专业主要课程</w:t>
      </w:r>
    </w:p>
    <w:p w14:paraId="42D5D6EF">
      <w:pPr>
        <w:jc w:val="center"/>
        <w:rPr>
          <w:rFonts w:ascii="宋体" w:hAnsi="宋体" w:eastAsia="宋体" w:cs="宋体"/>
          <w:bCs/>
          <w:sz w:val="24"/>
        </w:rPr>
      </w:pPr>
    </w:p>
    <w:p w14:paraId="28D3B781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机电一体化技术专业的主要课程、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4E567128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98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3005"/>
        <w:gridCol w:w="4925"/>
      </w:tblGrid>
      <w:tr w14:paraId="03B62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39" w:type="dxa"/>
            <w:tcBorders>
              <w:bottom w:val="single" w:color="auto" w:sz="4" w:space="0"/>
            </w:tcBorders>
            <w:vAlign w:val="center"/>
          </w:tcPr>
          <w:p w14:paraId="34E7A8B4">
            <w:pPr>
              <w:snapToGrid w:val="0"/>
              <w:spacing w:line="32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szCs w:val="21"/>
              </w:rPr>
              <w:t>主要课程</w:t>
            </w:r>
          </w:p>
        </w:tc>
        <w:tc>
          <w:tcPr>
            <w:tcW w:w="30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7472EB">
            <w:pPr>
              <w:snapToGrid w:val="0"/>
              <w:spacing w:line="32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szCs w:val="21"/>
              </w:rPr>
              <w:t>主要内容</w:t>
            </w:r>
          </w:p>
        </w:tc>
        <w:tc>
          <w:tcPr>
            <w:tcW w:w="49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37D4CD">
            <w:pPr>
              <w:snapToGrid w:val="0"/>
              <w:spacing w:line="32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szCs w:val="21"/>
              </w:rPr>
              <w:t>教学要求</w:t>
            </w:r>
          </w:p>
        </w:tc>
      </w:tr>
      <w:tr w14:paraId="6A0D7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939" w:type="dxa"/>
            <w:tcBorders>
              <w:bottom w:val="single" w:color="auto" w:sz="4" w:space="0"/>
            </w:tcBorders>
            <w:vAlign w:val="center"/>
          </w:tcPr>
          <w:p w14:paraId="53D7CB9D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工程图学与CAD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55F17776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点线面投影、机件常用的表达方法、标准件和常用件的规定画法、零件图装配图的绘制与阅读方法；C</w:t>
            </w:r>
            <w:r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  <w:t>AD</w:t>
            </w: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软件绘图方法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3BF1429D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掌握投影原理和图示方法，理解基本概念；培养空间想象能力和构思能力；掌握正确查阅和使用有关手册的方法；能正确绘制和阅读中等复杂程度的零件图和装配图；能熟练使用AutoCAD完成图样绘制。</w:t>
            </w:r>
          </w:p>
        </w:tc>
      </w:tr>
      <w:tr w14:paraId="1211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F87491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电工电子技术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70B944FB">
            <w:pPr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1.电路的基本概念和定律；2.直流电路和正弦交流电路的分析方法；3.常用的半导体器件和模拟电子电路；4.集成电路方面知识。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2657E5C0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了解电流基础中基本理论、基本定律，常用电路元件和电子器件的工作原理、基本特性以及主要参数，能够根据实际工作需要合理选用电气测量工具和测量技术方法，培养学生将实际的电路抽象为电路模型的能力，搭建电路和分析电路的能力。</w:t>
            </w:r>
          </w:p>
        </w:tc>
      </w:tr>
      <w:tr w14:paraId="5F745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BD03B">
            <w:pPr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激光加工技术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71B18B6C"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通过本课程学习，掌握激光设备基本组成，掌握激光设备基本使用方法，熟练掌握激光加工工艺。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5704CBFE"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实践与理论课程的有机结合，使学生对激光加工技术从软、硬件方面都有一个全面的认识，达到应用工程师的基本技能要求。</w:t>
            </w:r>
          </w:p>
        </w:tc>
      </w:tr>
      <w:tr w14:paraId="62CE5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6BEA7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激光设备机械基础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3C618615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机械常用零件设计、机械常用部件选用设计、平面运动机构、间歇运动机构、齿轮传动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77A63498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了解常用机构及通用零部件的工作原理、类型、特点及应用等知识；掌握常用机构的基本理论，掌握通用零部件的失效形式、设计准则与设计方法；具备机械设计实验技能和设计简单机械及传动装置的基本技能。</w:t>
            </w:r>
          </w:p>
        </w:tc>
      </w:tr>
      <w:tr w14:paraId="5C07B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9" w:type="dxa"/>
            <w:tcBorders>
              <w:top w:val="single" w:color="auto" w:sz="4" w:space="0"/>
            </w:tcBorders>
            <w:vAlign w:val="center"/>
          </w:tcPr>
          <w:p w14:paraId="233DE815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PLC技术及应用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5F5E504A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1.可编程控制器原理；2.结构、指令系统程序设计；3.其它常用可编程控制器。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47FEDADA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熟悉PLC的基础知识，掌握PLC的指令系统和编程方法，能够应用PLC完成实际控制系统的设计、安装及调试。</w:t>
            </w:r>
          </w:p>
        </w:tc>
      </w:tr>
      <w:tr w14:paraId="2CC7C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939" w:type="dxa"/>
            <w:tcBorders>
              <w:bottom w:val="single" w:color="auto" w:sz="4" w:space="0"/>
            </w:tcBorders>
            <w:vAlign w:val="center"/>
          </w:tcPr>
          <w:p w14:paraId="7B2C5850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电机及控制技术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0C5655EE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1.直流电机、三相交流异步电动机和变压器的基本工作原理和拖动知识；2.特种电机和控制电机的实际应用；3.电机的基本控制方法和控制电路。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21A693BB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了解交直流电机的主要结构特点和基本工作原理，能够根据实际应用的要求，合理地选择适用的设备，并能进行主要电气参数的计算，运行管理以及设备的故障处理。</w:t>
            </w:r>
          </w:p>
        </w:tc>
      </w:tr>
      <w:tr w14:paraId="6BB03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9" w:type="dxa"/>
            <w:tcBorders>
              <w:top w:val="single" w:color="auto" w:sz="4" w:space="0"/>
            </w:tcBorders>
            <w:vAlign w:val="center"/>
          </w:tcPr>
          <w:p w14:paraId="799BD788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机械工程基础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13100638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全书共分17章，涉及工程材料、机械识图、零件毛坯工艺及零件机制工艺四方面基础知识。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1D97BFEB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培养学生工程技术基础和实践知识能力，传授机械制造的基础知识，使读者对机械产品从设计到成品的完整生产流程有一个初步的认识。</w:t>
            </w:r>
          </w:p>
        </w:tc>
      </w:tr>
      <w:tr w14:paraId="19BB6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939" w:type="dxa"/>
            <w:tcBorders>
              <w:bottom w:val="single" w:color="auto" w:sz="4" w:space="0"/>
            </w:tcBorders>
            <w:vAlign w:val="center"/>
          </w:tcPr>
          <w:p w14:paraId="341E16A5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液压与气动技术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58D55923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1、液压传动认识2、液压流体力学基础知识3、液压动力元件4、液压执行元件5、液压控制元件6、液压辅助元件7、液压基本回路8、液压典型回路9、气动技术。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4621C933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1、能较好的掌握液气压传动的基本概念和基础知识。 2、能较好的掌握各类液气压元件的功用、组成、工作原理和应用。 3、根据设备要求，合理选用液气压元件，并进行简单液气压传动装置验算。</w:t>
            </w:r>
          </w:p>
        </w:tc>
      </w:tr>
      <w:tr w14:paraId="4D4DF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AA7B0E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C语言程序设计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1B783326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本课程主要介绍C语言的基本知识，包括数据类型、标准函数、自定义函数、指针等语言规则，使学生学会C语言程序设计方法，为学习单片机编程打下基础。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64BE93E9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以初级程序员的典型工作任务为导向，以单片机技术及应用课程为目标设计设置课程的项目或任务，以功能模块间的相互联系与知识的递进关系来安排课程的实施过程。</w:t>
            </w:r>
          </w:p>
        </w:tc>
      </w:tr>
      <w:tr w14:paraId="1760C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939" w:type="dxa"/>
            <w:tcBorders>
              <w:top w:val="single" w:color="auto" w:sz="4" w:space="0"/>
            </w:tcBorders>
            <w:vAlign w:val="center"/>
          </w:tcPr>
          <w:p w14:paraId="66FE127B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单片机技术及应用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502DC10D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1.介绍MCS—51单片机结构、特点、原理、指令系统；</w:t>
            </w:r>
          </w:p>
          <w:p w14:paraId="5F9FD11C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2.应用程序设计方法，</w:t>
            </w:r>
          </w:p>
          <w:p w14:paraId="070F303F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3.定时/计数系统扩展、中断系统；</w:t>
            </w:r>
          </w:p>
          <w:p w14:paraId="58968B40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4.串口通讯以及单片机的应用系统的组成。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3E5FA721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1.课程采用项目导向、任务驱动的教学思路；</w:t>
            </w:r>
          </w:p>
          <w:p w14:paraId="620FA105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2.采用“教、学、做”一体，理实一体的教学方式。</w:t>
            </w:r>
          </w:p>
        </w:tc>
      </w:tr>
      <w:tr w14:paraId="69ED3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9" w:type="dxa"/>
            <w:vAlign w:val="center"/>
          </w:tcPr>
          <w:p w14:paraId="173E7C97">
            <w:pPr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现代电气控制技术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053267EF">
            <w:pPr>
              <w:spacing w:line="320" w:lineRule="exact"/>
              <w:jc w:val="lef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过本课程的学习，让学生了解、学习真正工程项目为核心，以YL-158GA1现代电气控制系统实训考核装置为载体，通过真实工程项目引领，丰富学习者的工程实践知识、经验和技术应用，拓展学习者的专业视野，内化形成良好的职业素养，提升学习者的实践创新能力。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3DE14777">
            <w:pPr>
              <w:spacing w:line="320" w:lineRule="exact"/>
              <w:jc w:val="lef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通过真实工程项目引领，通过“破壳”、“起步”、“助跑”、“展翅”、“腾飞”、“翱翔”六篇，让学生了解、体验自动化工程创新的教学和学习方式。</w:t>
            </w:r>
          </w:p>
        </w:tc>
      </w:tr>
      <w:tr w14:paraId="6767B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939" w:type="dxa"/>
            <w:vAlign w:val="center"/>
          </w:tcPr>
          <w:p w14:paraId="04220115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机电产品营销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003E5434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市场细分与目标市场策略、消费心理及消费者购买行为、定价策略、分销渠道策略、营销策划书撰写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533F7D40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牢固掌握现代市场营销的基本理论、原理、方法、手段和工具；学会运用案例进行分析，具备运用现代市场营销知识来解决实际问题；为今后从事机电产品营销工作提供思维方法和技巧</w:t>
            </w:r>
          </w:p>
        </w:tc>
      </w:tr>
      <w:tr w14:paraId="193A6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9" w:type="dxa"/>
            <w:vAlign w:val="center"/>
          </w:tcPr>
          <w:p w14:paraId="74BD97FA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1"/>
              </w:rPr>
              <w:t>企业管理</w:t>
            </w:r>
          </w:p>
        </w:tc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14:paraId="2D8E9D49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行为科学理论；管理会计；工程经济分析；价值工程简介；质量管理及质量体系认证</w:t>
            </w:r>
          </w:p>
        </w:tc>
        <w:tc>
          <w:tcPr>
            <w:tcW w:w="4925" w:type="dxa"/>
            <w:tcBorders>
              <w:left w:val="single" w:color="auto" w:sz="4" w:space="0"/>
            </w:tcBorders>
            <w:vAlign w:val="center"/>
          </w:tcPr>
          <w:p w14:paraId="26AF102F">
            <w:pPr>
              <w:snapToGrid w:val="0"/>
              <w:spacing w:line="320" w:lineRule="exact"/>
              <w:rPr>
                <w:rFonts w:ascii="宋体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掌握企业管理的基本概念，基本理论，了解管理思想及理论的形成及发展，掌握现代企业管理的发展趋势；系统掌握企业管理的基本职能、基本方法、基本规律，培养学生从事管理工作的实际能力；全面了解企业管理的各环节和流程，包括企业管理制度、经营战略、营销策略、生产运作等，使学生将来能更快更好地适应工作环境。</w:t>
            </w:r>
          </w:p>
        </w:tc>
      </w:tr>
    </w:tbl>
    <w:p w14:paraId="79A0AA3D">
      <w:pPr>
        <w:rPr>
          <w:rFonts w:ascii="宋体" w:hAnsi="宋体" w:eastAsia="宋体" w:cs="宋体"/>
          <w:bCs/>
          <w:sz w:val="24"/>
        </w:rPr>
      </w:pPr>
    </w:p>
    <w:p w14:paraId="01CAEE6A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160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1BFC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1BFC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4D6CE3"/>
    <w:rsid w:val="009327CD"/>
    <w:rsid w:val="00B44D8C"/>
    <w:rsid w:val="00D53FC2"/>
    <w:rsid w:val="04D5637C"/>
    <w:rsid w:val="06FC4406"/>
    <w:rsid w:val="0FED7751"/>
    <w:rsid w:val="1D061E52"/>
    <w:rsid w:val="41336AA3"/>
    <w:rsid w:val="55C25772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1912</Words>
  <Characters>1958</Characters>
  <Lines>14</Lines>
  <Paragraphs>4</Paragraphs>
  <TotalTime>1</TotalTime>
  <ScaleCrop>false</ScaleCrop>
  <LinksUpToDate>false</LinksUpToDate>
  <CharactersWithSpaces>1960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2025-05-19T06:49:54Z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